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53ED5BA" w14:textId="77777777" w:rsidR="0005796D" w:rsidRPr="0005796D" w:rsidRDefault="0005796D" w:rsidP="0005796D">
      <w:pPr>
        <w:rPr>
          <w:b/>
          <w:bCs/>
        </w:rPr>
      </w:pPr>
      <w:r w:rsidRPr="0005796D">
        <w:rPr>
          <w:b/>
          <w:bCs/>
        </w:rPr>
        <w:t>The Parable of the Talents</w:t>
      </w:r>
    </w:p>
    <w:p w14:paraId="2699FB77" w14:textId="77777777" w:rsidR="0005796D" w:rsidRPr="0005796D" w:rsidRDefault="0005796D" w:rsidP="0005796D">
      <w:r w:rsidRPr="0005796D">
        <w:rPr>
          <w:b/>
          <w:bCs/>
        </w:rPr>
        <w:t>Introduction</w:t>
      </w:r>
      <w:r w:rsidRPr="0005796D">
        <w:br/>
        <w:t>As Jesus drew near to Jerusalem, He made plain His mission: “The Son of Man has come to seek and to save that which was lost” (Luke 19:10). Yet crowds still expected an immediate, earthly kingdom. To correct that misconception and to prepare disciples for His departure and return, Jesus taught a stewardship parable. Matthew records it as the Parable of the Talents (Matthew 25:14–30); Luke records the parallel lesson with minas (Luke 19:11–27). Together they emphasize the same truths—Christ’s kingdom is spiritual, there will be a season of faithful work in the King’s absence, and there will be an unavoidable day of accounting when He returns.</w:t>
      </w:r>
    </w:p>
    <w:p w14:paraId="7C50D539" w14:textId="77777777" w:rsidR="0005796D" w:rsidRPr="0005796D" w:rsidRDefault="0005796D" w:rsidP="0005796D">
      <w:r w:rsidRPr="0005796D">
        <w:rPr>
          <w:b/>
          <w:bCs/>
        </w:rPr>
        <w:t xml:space="preserve">The </w:t>
      </w:r>
      <w:proofErr w:type="gramStart"/>
      <w:r w:rsidRPr="0005796D">
        <w:rPr>
          <w:b/>
          <w:bCs/>
        </w:rPr>
        <w:t>Setting</w:t>
      </w:r>
      <w:proofErr w:type="gramEnd"/>
      <w:r w:rsidRPr="0005796D">
        <w:rPr>
          <w:b/>
          <w:bCs/>
        </w:rPr>
        <w:t>: Misconceptions About the Kingdom</w:t>
      </w:r>
      <w:r w:rsidRPr="0005796D">
        <w:br/>
        <w:t>Luke says Jesus spoke this parable “because He was near Jerusalem and because they thought the kingdom of God would appear immediately” (Luke 19:11). Even after Jesus stated His saving purpose, many still wanted a political Messiah. Parables—earthly stories with heavenly meanings—cut through those expectations and call for a decision of the heart.</w:t>
      </w:r>
    </w:p>
    <w:p w14:paraId="4410F979" w14:textId="77777777" w:rsidR="0005796D" w:rsidRPr="0005796D" w:rsidRDefault="0005796D" w:rsidP="0005796D">
      <w:r w:rsidRPr="0005796D">
        <w:rPr>
          <w:b/>
          <w:bCs/>
        </w:rPr>
        <w:t>The Master’s Departure, Trust, and Return</w:t>
      </w:r>
      <w:r w:rsidRPr="0005796D">
        <w:br/>
        <w:t>In the story, a master journeys to a far country to receive a kingdom and then return (Luke 19:12). Before leaving, he entrusts his servants with his resources—talents in Matthew (large sums), minas in Luke (about three months’ wages each)—and commands, “Do business till I come” (Luke 19:13). The wealth is his, the assignment is clear, and the time is uncertain. The point is unmistakable: Christ ascends to the Father to receive the kingdom (cf. Daniel 7:13–14) and will return. Meanwhile, His servants are to steward what He has placed in their hands.</w:t>
      </w:r>
    </w:p>
    <w:p w14:paraId="5A3F63E8" w14:textId="77777777" w:rsidR="0005796D" w:rsidRPr="0005796D" w:rsidRDefault="0005796D" w:rsidP="0005796D">
      <w:r w:rsidRPr="0005796D">
        <w:rPr>
          <w:b/>
          <w:bCs/>
        </w:rPr>
        <w:t>Two Faithful Servants—and One Fearful One</w:t>
      </w:r>
      <w:r w:rsidRPr="0005796D">
        <w:br/>
        <w:t>When the master returns, he calls for an accounting.</w:t>
      </w:r>
      <w:r w:rsidRPr="0005796D">
        <w:br/>
        <w:t>• The first and second servants have invested, worked, and multiplied what was entrusted. They hear, “Well done, good and faithful servant,” and are granted greater responsibility (Matthew 25:21, 23; Luke 19:17–19).</w:t>
      </w:r>
      <w:r w:rsidRPr="0005796D">
        <w:br/>
        <w:t>• The third servant has buried his trust. He offers excuses about the master’s strictness, but his inaction betrays unbelief and laziness (Matthew 25:24–30; Luke 19:20–23). The master judges him “out of [his] own mouth,” removes the trust, and exposes the wickedness of waste.</w:t>
      </w:r>
    </w:p>
    <w:p w14:paraId="4CE8AA06" w14:textId="77777777" w:rsidR="0005796D" w:rsidRPr="0005796D" w:rsidRDefault="0005796D" w:rsidP="0005796D">
      <w:r w:rsidRPr="0005796D">
        <w:rPr>
          <w:b/>
          <w:bCs/>
        </w:rPr>
        <w:t>What the Parable Teaches</w:t>
      </w:r>
    </w:p>
    <w:p w14:paraId="14CF93DB" w14:textId="77777777" w:rsidR="0005796D" w:rsidRPr="0005796D" w:rsidRDefault="0005796D" w:rsidP="0005796D">
      <w:pPr>
        <w:numPr>
          <w:ilvl w:val="0"/>
          <w:numId w:val="1"/>
        </w:numPr>
      </w:pPr>
      <w:r w:rsidRPr="0005796D">
        <w:rPr>
          <w:b/>
          <w:bCs/>
        </w:rPr>
        <w:t>Christ’s kingdom is not political or immediate.</w:t>
      </w:r>
      <w:r w:rsidRPr="0005796D">
        <w:t xml:space="preserve"> He departs to the Father and reigns from heaven; the Jerusalem “from above” is what matters now (Galatians 4:26).</w:t>
      </w:r>
    </w:p>
    <w:p w14:paraId="7A67ECB5" w14:textId="77777777" w:rsidR="0005796D" w:rsidRPr="0005796D" w:rsidRDefault="0005796D" w:rsidP="0005796D">
      <w:pPr>
        <w:numPr>
          <w:ilvl w:val="0"/>
          <w:numId w:val="1"/>
        </w:numPr>
      </w:pPr>
      <w:r w:rsidRPr="0005796D">
        <w:rPr>
          <w:b/>
          <w:bCs/>
        </w:rPr>
        <w:t xml:space="preserve">All we have is </w:t>
      </w:r>
      <w:proofErr w:type="gramStart"/>
      <w:r w:rsidRPr="0005796D">
        <w:rPr>
          <w:b/>
          <w:bCs/>
        </w:rPr>
        <w:t>a trust</w:t>
      </w:r>
      <w:proofErr w:type="gramEnd"/>
      <w:r w:rsidRPr="0005796D">
        <w:rPr>
          <w:b/>
          <w:bCs/>
        </w:rPr>
        <w:t>.</w:t>
      </w:r>
      <w:r w:rsidRPr="0005796D">
        <w:t xml:space="preserve"> Time, abilities, opportunities, influence, and resources belong to the Master. We manage them for Him (1 Corinthians 4:2).</w:t>
      </w:r>
    </w:p>
    <w:p w14:paraId="7FF0C5C6" w14:textId="77777777" w:rsidR="0005796D" w:rsidRPr="0005796D" w:rsidRDefault="0005796D" w:rsidP="0005796D">
      <w:pPr>
        <w:numPr>
          <w:ilvl w:val="0"/>
          <w:numId w:val="1"/>
        </w:numPr>
      </w:pPr>
      <w:r w:rsidRPr="0005796D">
        <w:rPr>
          <w:b/>
          <w:bCs/>
        </w:rPr>
        <w:t>Faithfulness, not equal outcomes, is the standard.</w:t>
      </w:r>
      <w:r w:rsidRPr="0005796D">
        <w:t xml:space="preserve"> One produced ten, another five—both heard “Well done.” God measures faithfulness with what you were given.</w:t>
      </w:r>
    </w:p>
    <w:p w14:paraId="52E03E08" w14:textId="77777777" w:rsidR="0005796D" w:rsidRPr="0005796D" w:rsidRDefault="0005796D" w:rsidP="0005796D">
      <w:pPr>
        <w:numPr>
          <w:ilvl w:val="0"/>
          <w:numId w:val="1"/>
        </w:numPr>
      </w:pPr>
      <w:r w:rsidRPr="0005796D">
        <w:rPr>
          <w:b/>
          <w:bCs/>
        </w:rPr>
        <w:t>Excuses reveal the heart.</w:t>
      </w:r>
      <w:r w:rsidRPr="0005796D">
        <w:t xml:space="preserve"> Fear, sloth, and a distorted view of the Master lead to burying talents. Reverent love produces wise, diligent labor.</w:t>
      </w:r>
    </w:p>
    <w:p w14:paraId="7FB8918B" w14:textId="77777777" w:rsidR="0005796D" w:rsidRPr="0005796D" w:rsidRDefault="0005796D" w:rsidP="0005796D">
      <w:pPr>
        <w:numPr>
          <w:ilvl w:val="0"/>
          <w:numId w:val="1"/>
        </w:numPr>
      </w:pPr>
      <w:r w:rsidRPr="0005796D">
        <w:rPr>
          <w:b/>
          <w:bCs/>
        </w:rPr>
        <w:t>There will be reward—and loss.</w:t>
      </w:r>
      <w:r w:rsidRPr="0005796D">
        <w:t xml:space="preserve"> Faithful servants receive commendation and larger stewardship; unfaithful servants face loss and judgment (2 Thessalonians 1:7–9).</w:t>
      </w:r>
    </w:p>
    <w:p w14:paraId="66B47D20" w14:textId="77777777" w:rsidR="0005796D" w:rsidRPr="0005796D" w:rsidRDefault="0005796D" w:rsidP="0005796D">
      <w:r w:rsidRPr="0005796D">
        <w:rPr>
          <w:b/>
          <w:bCs/>
        </w:rPr>
        <w:t xml:space="preserve">Bringing It Home: How to “Do Business </w:t>
      </w:r>
      <w:proofErr w:type="gramStart"/>
      <w:r w:rsidRPr="0005796D">
        <w:rPr>
          <w:b/>
          <w:bCs/>
        </w:rPr>
        <w:t>Till</w:t>
      </w:r>
      <w:proofErr w:type="gramEnd"/>
      <w:r w:rsidRPr="0005796D">
        <w:rPr>
          <w:b/>
          <w:bCs/>
        </w:rPr>
        <w:t xml:space="preserve"> He Comes”</w:t>
      </w:r>
      <w:r w:rsidRPr="0005796D">
        <w:br/>
        <w:t xml:space="preserve">• </w:t>
      </w:r>
      <w:r w:rsidRPr="0005796D">
        <w:rPr>
          <w:b/>
          <w:bCs/>
        </w:rPr>
        <w:t>Consecrate your calendar.</w:t>
      </w:r>
      <w:r w:rsidRPr="0005796D">
        <w:t xml:space="preserve"> Use the days you have for kingdom purposes—worship, prayer, Scripture, service.</w:t>
      </w:r>
      <w:r w:rsidRPr="0005796D">
        <w:br/>
        <w:t xml:space="preserve">• </w:t>
      </w:r>
      <w:r w:rsidRPr="0005796D">
        <w:rPr>
          <w:b/>
          <w:bCs/>
        </w:rPr>
        <w:t>Deploy your gifts.</w:t>
      </w:r>
      <w:r w:rsidRPr="0005796D">
        <w:t xml:space="preserve"> Identify what the Lord has </w:t>
      </w:r>
      <w:proofErr w:type="gramStart"/>
      <w:r w:rsidRPr="0005796D">
        <w:t>actually placed</w:t>
      </w:r>
      <w:proofErr w:type="gramEnd"/>
      <w:r w:rsidRPr="0005796D">
        <w:t xml:space="preserve"> in your hands and put it to work in your congregation, home, workplace, and community (Romans 12:6–8).</w:t>
      </w:r>
      <w:r w:rsidRPr="0005796D">
        <w:br/>
        <w:t xml:space="preserve">• </w:t>
      </w:r>
      <w:r w:rsidRPr="0005796D">
        <w:rPr>
          <w:b/>
          <w:bCs/>
        </w:rPr>
        <w:t>Invest in people.</w:t>
      </w:r>
      <w:r w:rsidRPr="0005796D">
        <w:t xml:space="preserve"> The King seeks the lost; </w:t>
      </w:r>
      <w:proofErr w:type="gramStart"/>
      <w:r w:rsidRPr="0005796D">
        <w:t>so</w:t>
      </w:r>
      <w:proofErr w:type="gramEnd"/>
      <w:r w:rsidRPr="0005796D">
        <w:t xml:space="preserve"> must we. Sow the word, encourage the weak, bear burdens (Luke 19:10; Galatians 6:2).</w:t>
      </w:r>
      <w:r w:rsidRPr="0005796D">
        <w:br/>
        <w:t xml:space="preserve">• </w:t>
      </w:r>
      <w:r w:rsidRPr="0005796D">
        <w:rPr>
          <w:b/>
          <w:bCs/>
        </w:rPr>
        <w:t>Plan for accountability.</w:t>
      </w:r>
      <w:r w:rsidRPr="0005796D">
        <w:t xml:space="preserve"> Live today as if the audit were tonight. Faithfulness is built in ordinary obedience over time.</w:t>
      </w:r>
      <w:r w:rsidRPr="0005796D">
        <w:br/>
        <w:t xml:space="preserve">• </w:t>
      </w:r>
      <w:r w:rsidRPr="0005796D">
        <w:rPr>
          <w:b/>
          <w:bCs/>
        </w:rPr>
        <w:t>Refuse paralysis.</w:t>
      </w:r>
      <w:r w:rsidRPr="0005796D">
        <w:t xml:space="preserve"> If you are tempted to bury your trust, start small: take one talent-sized step </w:t>
      </w:r>
      <w:proofErr w:type="gramStart"/>
      <w:r w:rsidRPr="0005796D">
        <w:t>today—</w:t>
      </w:r>
      <w:proofErr w:type="gramEnd"/>
      <w:r w:rsidRPr="0005796D">
        <w:t>make the call, teach the class, give the gift, visit the hurting.</w:t>
      </w:r>
    </w:p>
    <w:p w14:paraId="353129BD" w14:textId="77777777" w:rsidR="0005796D" w:rsidRPr="0005796D" w:rsidRDefault="0005796D" w:rsidP="0005796D">
      <w:pPr>
        <w:rPr>
          <w:b/>
          <w:bCs/>
        </w:rPr>
      </w:pPr>
      <w:r w:rsidRPr="0005796D">
        <w:rPr>
          <w:b/>
          <w:bCs/>
        </w:rPr>
        <w:t>The Parable of the Talents Sermon Outline</w:t>
      </w:r>
    </w:p>
    <w:p w14:paraId="3A1B0DD4" w14:textId="77777777" w:rsidR="0005796D" w:rsidRPr="0005796D" w:rsidRDefault="0005796D" w:rsidP="0005796D">
      <w:pPr>
        <w:numPr>
          <w:ilvl w:val="0"/>
          <w:numId w:val="2"/>
        </w:numPr>
      </w:pPr>
      <w:r w:rsidRPr="0005796D">
        <w:rPr>
          <w:b/>
          <w:bCs/>
        </w:rPr>
        <w:t>Introduction</w:t>
      </w:r>
    </w:p>
    <w:p w14:paraId="3AEE5382" w14:textId="77777777" w:rsidR="0005796D" w:rsidRPr="0005796D" w:rsidRDefault="0005796D" w:rsidP="0005796D">
      <w:pPr>
        <w:numPr>
          <w:ilvl w:val="1"/>
          <w:numId w:val="2"/>
        </w:numPr>
      </w:pPr>
      <w:r w:rsidRPr="0005796D">
        <w:t>Mission stated (Luke 19:10)</w:t>
      </w:r>
    </w:p>
    <w:p w14:paraId="640685BB" w14:textId="77777777" w:rsidR="0005796D" w:rsidRPr="0005796D" w:rsidRDefault="0005796D" w:rsidP="0005796D">
      <w:pPr>
        <w:numPr>
          <w:ilvl w:val="1"/>
          <w:numId w:val="2"/>
        </w:numPr>
      </w:pPr>
      <w:r w:rsidRPr="0005796D">
        <w:t>Parable given to correct kingdom misconceptions (Luke 19:11)</w:t>
      </w:r>
    </w:p>
    <w:p w14:paraId="6945392A" w14:textId="77777777" w:rsidR="0005796D" w:rsidRPr="0005796D" w:rsidRDefault="0005796D" w:rsidP="0005796D">
      <w:pPr>
        <w:numPr>
          <w:ilvl w:val="0"/>
          <w:numId w:val="2"/>
        </w:numPr>
      </w:pPr>
      <w:r w:rsidRPr="0005796D">
        <w:rPr>
          <w:b/>
          <w:bCs/>
        </w:rPr>
        <w:t>Master and Servants</w:t>
      </w:r>
    </w:p>
    <w:p w14:paraId="1FAEDF1F" w14:textId="77777777" w:rsidR="0005796D" w:rsidRPr="0005796D" w:rsidRDefault="0005796D" w:rsidP="0005796D">
      <w:pPr>
        <w:numPr>
          <w:ilvl w:val="1"/>
          <w:numId w:val="2"/>
        </w:numPr>
      </w:pPr>
      <w:r w:rsidRPr="0005796D">
        <w:t>Departure to receive a kingdom; certain return (Luke 19:12)</w:t>
      </w:r>
    </w:p>
    <w:p w14:paraId="12B25A18" w14:textId="77777777" w:rsidR="0005796D" w:rsidRPr="0005796D" w:rsidRDefault="0005796D" w:rsidP="0005796D">
      <w:pPr>
        <w:numPr>
          <w:ilvl w:val="1"/>
          <w:numId w:val="2"/>
        </w:numPr>
      </w:pPr>
      <w:r w:rsidRPr="0005796D">
        <w:t>Trust given; command to work (Luke 19:13; Matthew 25:14–15)</w:t>
      </w:r>
    </w:p>
    <w:p w14:paraId="5F36F62D" w14:textId="77777777" w:rsidR="0005796D" w:rsidRPr="0005796D" w:rsidRDefault="0005796D" w:rsidP="0005796D">
      <w:pPr>
        <w:numPr>
          <w:ilvl w:val="0"/>
          <w:numId w:val="2"/>
        </w:numPr>
      </w:pPr>
      <w:r w:rsidRPr="0005796D">
        <w:rPr>
          <w:b/>
          <w:bCs/>
        </w:rPr>
        <w:t>The Reports</w:t>
      </w:r>
    </w:p>
    <w:p w14:paraId="5A8F03AC" w14:textId="77777777" w:rsidR="0005796D" w:rsidRPr="0005796D" w:rsidRDefault="0005796D" w:rsidP="0005796D">
      <w:pPr>
        <w:numPr>
          <w:ilvl w:val="1"/>
          <w:numId w:val="2"/>
        </w:numPr>
      </w:pPr>
      <w:r w:rsidRPr="0005796D">
        <w:t>Faithful servants multiply the trust; rewarded with “Well done” (Matthew 25:21, 23; Luke 19:17–19)</w:t>
      </w:r>
    </w:p>
    <w:p w14:paraId="3B8CC9D5" w14:textId="77777777" w:rsidR="0005796D" w:rsidRPr="0005796D" w:rsidRDefault="0005796D" w:rsidP="0005796D">
      <w:pPr>
        <w:numPr>
          <w:ilvl w:val="1"/>
          <w:numId w:val="2"/>
        </w:numPr>
      </w:pPr>
      <w:r w:rsidRPr="0005796D">
        <w:t>Fearful servant hides the trust; judged by his own words (Matthew 25:24–30; Luke 19:20–23)</w:t>
      </w:r>
    </w:p>
    <w:p w14:paraId="2327BCE2" w14:textId="77777777" w:rsidR="0005796D" w:rsidRPr="0005796D" w:rsidRDefault="0005796D" w:rsidP="0005796D">
      <w:pPr>
        <w:numPr>
          <w:ilvl w:val="0"/>
          <w:numId w:val="2"/>
        </w:numPr>
      </w:pPr>
      <w:r w:rsidRPr="0005796D">
        <w:rPr>
          <w:b/>
          <w:bCs/>
        </w:rPr>
        <w:t>Core Doctrines</w:t>
      </w:r>
    </w:p>
    <w:p w14:paraId="4685EF09" w14:textId="77777777" w:rsidR="0005796D" w:rsidRPr="0005796D" w:rsidRDefault="0005796D" w:rsidP="0005796D">
      <w:pPr>
        <w:numPr>
          <w:ilvl w:val="1"/>
          <w:numId w:val="2"/>
        </w:numPr>
      </w:pPr>
      <w:r w:rsidRPr="0005796D">
        <w:t>Spiritual nature of the kingdom (John 18:36; Daniel 7:13–14)</w:t>
      </w:r>
    </w:p>
    <w:p w14:paraId="1B300A4F" w14:textId="77777777" w:rsidR="0005796D" w:rsidRPr="0005796D" w:rsidRDefault="0005796D" w:rsidP="0005796D">
      <w:pPr>
        <w:numPr>
          <w:ilvl w:val="1"/>
          <w:numId w:val="2"/>
        </w:numPr>
      </w:pPr>
      <w:r w:rsidRPr="0005796D">
        <w:t>Stewardship and accountability (1 Corinthians 4:2; Romans 14:12)</w:t>
      </w:r>
    </w:p>
    <w:p w14:paraId="1D082A9B" w14:textId="77777777" w:rsidR="0005796D" w:rsidRPr="0005796D" w:rsidRDefault="0005796D" w:rsidP="0005796D">
      <w:pPr>
        <w:numPr>
          <w:ilvl w:val="1"/>
          <w:numId w:val="2"/>
        </w:numPr>
      </w:pPr>
      <w:r w:rsidRPr="0005796D">
        <w:t>Reward for faithfulness; loss for faithlessness (Matthew 25:21, 29–30)</w:t>
      </w:r>
    </w:p>
    <w:p w14:paraId="5D572EBC" w14:textId="77777777" w:rsidR="0005796D" w:rsidRPr="0005796D" w:rsidRDefault="0005796D" w:rsidP="0005796D">
      <w:pPr>
        <w:numPr>
          <w:ilvl w:val="0"/>
          <w:numId w:val="2"/>
        </w:numPr>
      </w:pPr>
      <w:r w:rsidRPr="0005796D">
        <w:rPr>
          <w:b/>
          <w:bCs/>
        </w:rPr>
        <w:t>Applications</w:t>
      </w:r>
    </w:p>
    <w:p w14:paraId="74A8C580" w14:textId="77777777" w:rsidR="0005796D" w:rsidRPr="0005796D" w:rsidRDefault="0005796D" w:rsidP="0005796D">
      <w:pPr>
        <w:numPr>
          <w:ilvl w:val="1"/>
          <w:numId w:val="2"/>
        </w:numPr>
      </w:pPr>
      <w:r w:rsidRPr="0005796D">
        <w:t>Consecrate time; deploy gifts; invest in people</w:t>
      </w:r>
    </w:p>
    <w:p w14:paraId="09ADAC39" w14:textId="77777777" w:rsidR="0005796D" w:rsidRPr="0005796D" w:rsidRDefault="0005796D" w:rsidP="0005796D">
      <w:pPr>
        <w:numPr>
          <w:ilvl w:val="1"/>
          <w:numId w:val="2"/>
        </w:numPr>
      </w:pPr>
      <w:r w:rsidRPr="0005796D">
        <w:t>Live audit-ready; refuse fear and excuses</w:t>
      </w:r>
    </w:p>
    <w:p w14:paraId="66B4CFC3" w14:textId="77777777" w:rsidR="0005796D" w:rsidRPr="0005796D" w:rsidRDefault="0005796D" w:rsidP="0005796D">
      <w:r w:rsidRPr="0005796D">
        <w:rPr>
          <w:b/>
          <w:bCs/>
        </w:rPr>
        <w:t>Call to Action</w:t>
      </w:r>
      <w:r w:rsidRPr="0005796D">
        <w:br/>
        <w:t>The Master has entrusted you with time, abilities, opportunities, and resources—and He will return. If you have been burying what He placed in your hands, repent and begin to invest it today. If you have been laboring in faith, take heart and abound still more. Let it be your aim to hear, “Well done, good and faithful servant.”</w:t>
      </w:r>
    </w:p>
    <w:p w14:paraId="41934980" w14:textId="77777777" w:rsidR="0005796D" w:rsidRPr="0005796D" w:rsidRDefault="0005796D" w:rsidP="0005796D">
      <w:r w:rsidRPr="0005796D">
        <w:rPr>
          <w:b/>
          <w:bCs/>
        </w:rPr>
        <w:t>Key Takeaways</w:t>
      </w:r>
    </w:p>
    <w:p w14:paraId="4A778F49" w14:textId="77777777" w:rsidR="0005796D" w:rsidRPr="0005796D" w:rsidRDefault="0005796D" w:rsidP="0005796D">
      <w:pPr>
        <w:numPr>
          <w:ilvl w:val="0"/>
          <w:numId w:val="3"/>
        </w:numPr>
      </w:pPr>
      <w:r w:rsidRPr="0005796D">
        <w:t>The King departs to receive the kingdom and will return—work faithfully in the meantime (Luke 19:11–13).</w:t>
      </w:r>
    </w:p>
    <w:p w14:paraId="67C0D0EA" w14:textId="77777777" w:rsidR="0005796D" w:rsidRPr="0005796D" w:rsidRDefault="0005796D" w:rsidP="0005796D">
      <w:pPr>
        <w:numPr>
          <w:ilvl w:val="0"/>
          <w:numId w:val="3"/>
        </w:numPr>
      </w:pPr>
      <w:r w:rsidRPr="0005796D">
        <w:t>Everything in your hand is a trust from the Master (Matthew 25:14–15).</w:t>
      </w:r>
    </w:p>
    <w:p w14:paraId="6B1B8256" w14:textId="77777777" w:rsidR="0005796D" w:rsidRPr="0005796D" w:rsidRDefault="0005796D" w:rsidP="0005796D">
      <w:pPr>
        <w:numPr>
          <w:ilvl w:val="0"/>
          <w:numId w:val="3"/>
        </w:numPr>
      </w:pPr>
      <w:r w:rsidRPr="0005796D">
        <w:t>Faithfulness is measured by what you do with what you were given, not by comparing yourself to others (Matthew 25:21, 23).</w:t>
      </w:r>
    </w:p>
    <w:p w14:paraId="19641B93" w14:textId="77777777" w:rsidR="0005796D" w:rsidRPr="0005796D" w:rsidRDefault="0005796D" w:rsidP="0005796D">
      <w:pPr>
        <w:numPr>
          <w:ilvl w:val="0"/>
          <w:numId w:val="3"/>
        </w:numPr>
      </w:pPr>
      <w:r w:rsidRPr="0005796D">
        <w:t>Excuses are judged; obedience is rewarded (Luke 19:22; Matthew 25:29–30).</w:t>
      </w:r>
    </w:p>
    <w:p w14:paraId="30829378" w14:textId="77777777" w:rsidR="0005796D" w:rsidRPr="0005796D" w:rsidRDefault="0005796D" w:rsidP="0005796D">
      <w:pPr>
        <w:numPr>
          <w:ilvl w:val="0"/>
          <w:numId w:val="3"/>
        </w:numPr>
      </w:pPr>
      <w:r w:rsidRPr="0005796D">
        <w:t>Live ready for the audit—today.</w:t>
      </w:r>
    </w:p>
    <w:p w14:paraId="1C603DDC" w14:textId="77777777" w:rsidR="0005796D" w:rsidRPr="0005796D" w:rsidRDefault="0005796D" w:rsidP="0005796D">
      <w:r w:rsidRPr="0005796D">
        <w:rPr>
          <w:b/>
          <w:bCs/>
        </w:rPr>
        <w:t>Scripture Reference List</w:t>
      </w:r>
    </w:p>
    <w:p w14:paraId="3331DD8A" w14:textId="77777777" w:rsidR="0005796D" w:rsidRPr="0005796D" w:rsidRDefault="0005796D" w:rsidP="0005796D">
      <w:pPr>
        <w:numPr>
          <w:ilvl w:val="0"/>
          <w:numId w:val="4"/>
        </w:numPr>
      </w:pPr>
      <w:r w:rsidRPr="0005796D">
        <w:t>Luke 19:1–10 — Zacchaeus and Jesus’ mission</w:t>
      </w:r>
    </w:p>
    <w:p w14:paraId="1B0CCEF4" w14:textId="77777777" w:rsidR="0005796D" w:rsidRPr="0005796D" w:rsidRDefault="0005796D" w:rsidP="0005796D">
      <w:pPr>
        <w:numPr>
          <w:ilvl w:val="0"/>
          <w:numId w:val="4"/>
        </w:numPr>
      </w:pPr>
      <w:r w:rsidRPr="0005796D">
        <w:t>Luke 19:11–27 — Parable of the minas (parallel lessons)</w:t>
      </w:r>
    </w:p>
    <w:p w14:paraId="556C159F" w14:textId="77777777" w:rsidR="0005796D" w:rsidRPr="0005796D" w:rsidRDefault="0005796D" w:rsidP="0005796D">
      <w:pPr>
        <w:numPr>
          <w:ilvl w:val="0"/>
          <w:numId w:val="4"/>
        </w:numPr>
      </w:pPr>
      <w:r w:rsidRPr="0005796D">
        <w:t>Matthew 25:14–30 — Parable of the talents</w:t>
      </w:r>
    </w:p>
    <w:p w14:paraId="2E864A55" w14:textId="77777777" w:rsidR="0005796D" w:rsidRPr="0005796D" w:rsidRDefault="0005796D" w:rsidP="0005796D">
      <w:pPr>
        <w:numPr>
          <w:ilvl w:val="0"/>
          <w:numId w:val="4"/>
        </w:numPr>
      </w:pPr>
      <w:r w:rsidRPr="0005796D">
        <w:t>Daniel 7:13–14 — The Son of Man receives a kingdom</w:t>
      </w:r>
    </w:p>
    <w:p w14:paraId="70DE62FC" w14:textId="77777777" w:rsidR="0005796D" w:rsidRPr="0005796D" w:rsidRDefault="0005796D" w:rsidP="0005796D">
      <w:pPr>
        <w:numPr>
          <w:ilvl w:val="0"/>
          <w:numId w:val="4"/>
        </w:numPr>
      </w:pPr>
      <w:r w:rsidRPr="0005796D">
        <w:t>John 18:36 — “My kingdom is not of this world”</w:t>
      </w:r>
    </w:p>
    <w:p w14:paraId="1E886206" w14:textId="77777777" w:rsidR="0005796D" w:rsidRPr="0005796D" w:rsidRDefault="0005796D" w:rsidP="0005796D">
      <w:pPr>
        <w:numPr>
          <w:ilvl w:val="0"/>
          <w:numId w:val="4"/>
        </w:numPr>
      </w:pPr>
      <w:r w:rsidRPr="0005796D">
        <w:t>Galatians 4:26 — Jerusalem above</w:t>
      </w:r>
    </w:p>
    <w:p w14:paraId="7125390C" w14:textId="77777777" w:rsidR="0005796D" w:rsidRPr="0005796D" w:rsidRDefault="0005796D" w:rsidP="0005796D">
      <w:pPr>
        <w:numPr>
          <w:ilvl w:val="0"/>
          <w:numId w:val="4"/>
        </w:numPr>
      </w:pPr>
      <w:r w:rsidRPr="0005796D">
        <w:t>1 Corinthians 4:2 — Stewards must be found faithful</w:t>
      </w:r>
    </w:p>
    <w:p w14:paraId="3C0A7C64" w14:textId="77777777" w:rsidR="0005796D" w:rsidRPr="0005796D" w:rsidRDefault="0005796D" w:rsidP="0005796D">
      <w:pPr>
        <w:numPr>
          <w:ilvl w:val="0"/>
          <w:numId w:val="4"/>
        </w:numPr>
      </w:pPr>
      <w:r w:rsidRPr="0005796D">
        <w:t>Romans 14:12 — Each will give account to God</w:t>
      </w:r>
    </w:p>
    <w:p w14:paraId="7952EC0E" w14:textId="77777777" w:rsidR="0005796D" w:rsidRPr="0005796D" w:rsidRDefault="0005796D" w:rsidP="0005796D">
      <w:pPr>
        <w:numPr>
          <w:ilvl w:val="0"/>
          <w:numId w:val="4"/>
        </w:numPr>
      </w:pPr>
      <w:r w:rsidRPr="0005796D">
        <w:t>2 Thessalonians 1:7–9 — Judgment on those who do not obey the gospel</w:t>
      </w:r>
    </w:p>
    <w:p w14:paraId="7D36CC38" w14:textId="77777777" w:rsidR="0005796D" w:rsidRPr="0005796D" w:rsidRDefault="0005796D" w:rsidP="0005796D">
      <w:r w:rsidRPr="0005796D">
        <w:rPr>
          <w:b/>
          <w:bCs/>
        </w:rPr>
        <w:t>Prepared by Bobby Stafford of the church of Christ at Granby, MO</w:t>
      </w:r>
    </w:p>
    <w:p w14:paraId="2854E3D8" w14:textId="77777777" w:rsidR="000D6DB3" w:rsidRDefault="000D6DB3"/>
    <w:sectPr w:rsidR="000D6DB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2677660"/>
    <w:multiLevelType w:val="multilevel"/>
    <w:tmpl w:val="028E5BB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3444476C"/>
    <w:multiLevelType w:val="multilevel"/>
    <w:tmpl w:val="93F49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454235A2"/>
    <w:multiLevelType w:val="multilevel"/>
    <w:tmpl w:val="9DF2BA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4D144071"/>
    <w:multiLevelType w:val="multilevel"/>
    <w:tmpl w:val="F4A866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925726825">
    <w:abstractNumId w:val="0"/>
  </w:num>
  <w:num w:numId="2" w16cid:durableId="58745744">
    <w:abstractNumId w:val="1"/>
  </w:num>
  <w:num w:numId="3" w16cid:durableId="1785806843">
    <w:abstractNumId w:val="2"/>
  </w:num>
  <w:num w:numId="4" w16cid:durableId="1239098631">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18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5796D"/>
    <w:rsid w:val="0005796D"/>
    <w:rsid w:val="000D6DB3"/>
    <w:rsid w:val="000F0CF1"/>
    <w:rsid w:val="00162313"/>
    <w:rsid w:val="00287115"/>
    <w:rsid w:val="00367680"/>
    <w:rsid w:val="00695368"/>
    <w:rsid w:val="008635D2"/>
    <w:rsid w:val="00CD3620"/>
    <w:rsid w:val="00FB61C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763BBC6B"/>
  <w15:chartTrackingRefBased/>
  <w15:docId w15:val="{AE782EFF-CCBA-4E95-B895-AED4237E48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05796D"/>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05796D"/>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05796D"/>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05796D"/>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05796D"/>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05796D"/>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5796D"/>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5796D"/>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5796D"/>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5796D"/>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05796D"/>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05796D"/>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05796D"/>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05796D"/>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05796D"/>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5796D"/>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5796D"/>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5796D"/>
    <w:rPr>
      <w:rFonts w:eastAsiaTheme="majorEastAsia" w:cstheme="majorBidi"/>
      <w:color w:val="272727" w:themeColor="text1" w:themeTint="D8"/>
    </w:rPr>
  </w:style>
  <w:style w:type="paragraph" w:styleId="Title">
    <w:name w:val="Title"/>
    <w:basedOn w:val="Normal"/>
    <w:next w:val="Normal"/>
    <w:link w:val="TitleChar"/>
    <w:uiPriority w:val="10"/>
    <w:qFormat/>
    <w:rsid w:val="0005796D"/>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5796D"/>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5796D"/>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5796D"/>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5796D"/>
    <w:pPr>
      <w:spacing w:before="160"/>
      <w:jc w:val="center"/>
    </w:pPr>
    <w:rPr>
      <w:i/>
      <w:iCs/>
      <w:color w:val="404040" w:themeColor="text1" w:themeTint="BF"/>
    </w:rPr>
  </w:style>
  <w:style w:type="character" w:customStyle="1" w:styleId="QuoteChar">
    <w:name w:val="Quote Char"/>
    <w:basedOn w:val="DefaultParagraphFont"/>
    <w:link w:val="Quote"/>
    <w:uiPriority w:val="29"/>
    <w:rsid w:val="0005796D"/>
    <w:rPr>
      <w:i/>
      <w:iCs/>
      <w:color w:val="404040" w:themeColor="text1" w:themeTint="BF"/>
    </w:rPr>
  </w:style>
  <w:style w:type="paragraph" w:styleId="ListParagraph">
    <w:name w:val="List Paragraph"/>
    <w:basedOn w:val="Normal"/>
    <w:uiPriority w:val="34"/>
    <w:qFormat/>
    <w:rsid w:val="0005796D"/>
    <w:pPr>
      <w:ind w:left="720"/>
      <w:contextualSpacing/>
    </w:pPr>
  </w:style>
  <w:style w:type="character" w:styleId="IntenseEmphasis">
    <w:name w:val="Intense Emphasis"/>
    <w:basedOn w:val="DefaultParagraphFont"/>
    <w:uiPriority w:val="21"/>
    <w:qFormat/>
    <w:rsid w:val="0005796D"/>
    <w:rPr>
      <w:i/>
      <w:iCs/>
      <w:color w:val="0F4761" w:themeColor="accent1" w:themeShade="BF"/>
    </w:rPr>
  </w:style>
  <w:style w:type="paragraph" w:styleId="IntenseQuote">
    <w:name w:val="Intense Quote"/>
    <w:basedOn w:val="Normal"/>
    <w:next w:val="Normal"/>
    <w:link w:val="IntenseQuoteChar"/>
    <w:uiPriority w:val="30"/>
    <w:qFormat/>
    <w:rsid w:val="0005796D"/>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05796D"/>
    <w:rPr>
      <w:i/>
      <w:iCs/>
      <w:color w:val="0F4761" w:themeColor="accent1" w:themeShade="BF"/>
    </w:rPr>
  </w:style>
  <w:style w:type="character" w:styleId="IntenseReference">
    <w:name w:val="Intense Reference"/>
    <w:basedOn w:val="DefaultParagraphFont"/>
    <w:uiPriority w:val="32"/>
    <w:qFormat/>
    <w:rsid w:val="0005796D"/>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961</Words>
  <Characters>4959</Characters>
  <Application>Microsoft Office Word</Application>
  <DocSecurity>0</DocSecurity>
  <Lines>101</Lines>
  <Paragraphs>56</Paragraphs>
  <ScaleCrop>false</ScaleCrop>
  <Company/>
  <LinksUpToDate>false</LinksUpToDate>
  <CharactersWithSpaces>5864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Hersey</dc:creator>
  <cp:keywords/>
  <dc:description/>
  <cp:lastModifiedBy>David Hersey</cp:lastModifiedBy>
  <cp:revision>1</cp:revision>
  <dcterms:created xsi:type="dcterms:W3CDTF">2025-09-16T23:30:00Z</dcterms:created>
  <dcterms:modified xsi:type="dcterms:W3CDTF">2025-09-16T23:32:00Z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33bd4758-d537-4a61-a1f7-fd62debd179d</vt:lpwstr>
  </property>
</Properties>
</file>