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7A39E" w14:textId="77777777" w:rsidR="0002341B" w:rsidRPr="0002341B" w:rsidRDefault="0002341B" w:rsidP="0002341B">
      <w:pPr>
        <w:rPr>
          <w:b/>
          <w:bCs/>
        </w:rPr>
      </w:pPr>
      <w:r w:rsidRPr="0002341B">
        <w:rPr>
          <w:b/>
          <w:bCs/>
        </w:rPr>
        <w:t>Understanding the Kingdom of God</w:t>
      </w:r>
    </w:p>
    <w:p w14:paraId="67DCC355" w14:textId="77777777" w:rsidR="0002341B" w:rsidRPr="0002341B" w:rsidRDefault="0002341B" w:rsidP="0002341B">
      <w:r w:rsidRPr="0002341B">
        <w:rPr>
          <w:b/>
          <w:bCs/>
        </w:rPr>
        <w:t>Introduction</w:t>
      </w:r>
      <w:r w:rsidRPr="0002341B">
        <w:br/>
        <w:t>Jesus’ teaching centered on the kingdom of God. Many discussions in our time drift toward speculation about thrones, timelines, and headlines. Scripture provides firmer ground. The Bible reveals a present reign of Christ and a promised inheritance for the faithful. This sermon follows that thread through the passages we studied together.</w:t>
      </w:r>
    </w:p>
    <w:p w14:paraId="1B3E730A" w14:textId="77777777" w:rsidR="0002341B" w:rsidRPr="0002341B" w:rsidRDefault="0002341B" w:rsidP="0002341B">
      <w:r w:rsidRPr="0002341B">
        <w:rPr>
          <w:b/>
          <w:bCs/>
        </w:rPr>
        <w:t>The Kingdom Proclaimed from the Beginning</w:t>
      </w:r>
      <w:r w:rsidRPr="0002341B">
        <w:br/>
        <w:t xml:space="preserve">From the start of His ministry, Jesus announced the kingdom: </w:t>
      </w:r>
      <w:r w:rsidRPr="0002341B">
        <w:rPr>
          <w:i/>
          <w:iCs/>
        </w:rPr>
        <w:t>“Repent, for the kingdom of heaven is at hand”</w:t>
      </w:r>
      <w:r w:rsidRPr="0002341B">
        <w:t xml:space="preserve"> (Matthew 4:17, 23). John the Baptist used the same language of nearness (Matthew 3:1–3). The Beatitudes locate kingdom blessings among the humble and faithful (Matthew 5:3, 10, 19–20). God’s reign moved from promise into proclamation in the days of the first century.</w:t>
      </w:r>
    </w:p>
    <w:p w14:paraId="45D01455" w14:textId="77777777" w:rsidR="0002341B" w:rsidRPr="0002341B" w:rsidRDefault="0002341B" w:rsidP="0002341B">
      <w:r w:rsidRPr="0002341B">
        <w:rPr>
          <w:b/>
          <w:bCs/>
        </w:rPr>
        <w:t>“Kingdom of Heaven” and “Kingdom of God”</w:t>
      </w:r>
      <w:r w:rsidRPr="0002341B">
        <w:br/>
        <w:t>Matthew often writes “kingdom of heaven,” while Mark and Luke write “kingdom of God.” Parallel accounts show the terms used interchangeably (Matthew 5:3 with Luke 6:20; Matthew 13:31 with Mark 4:30–31). Scripture speaks with one voice: the same kingdom, the same reign.</w:t>
      </w:r>
    </w:p>
    <w:p w14:paraId="5AA8E894" w14:textId="77777777" w:rsidR="0002341B" w:rsidRPr="0002341B" w:rsidRDefault="0002341B" w:rsidP="0002341B">
      <w:r w:rsidRPr="0002341B">
        <w:rPr>
          <w:b/>
          <w:bCs/>
        </w:rPr>
        <w:t>The Nature of the Kingdom</w:t>
      </w:r>
      <w:r w:rsidRPr="0002341B">
        <w:br/>
        <w:t xml:space="preserve">Jesus explained His kingship to Pilate: </w:t>
      </w:r>
      <w:r w:rsidRPr="0002341B">
        <w:rPr>
          <w:i/>
          <w:iCs/>
        </w:rPr>
        <w:t>“My kingdom is not of this world”</w:t>
      </w:r>
      <w:r w:rsidRPr="0002341B">
        <w:t xml:space="preserve"> (John 18:36–37). Paul describes the kingdom in moral and spiritual terms—</w:t>
      </w:r>
      <w:r w:rsidRPr="0002341B">
        <w:rPr>
          <w:i/>
          <w:iCs/>
        </w:rPr>
        <w:t>“righteousness and peace and joy in the Holy Spirit”</w:t>
      </w:r>
      <w:r w:rsidRPr="0002341B">
        <w:t xml:space="preserve"> (Romans 14:17). The kingdom advances through truth embraced and lives transformed. Christ rules hearts, consciences, choices, and churches.</w:t>
      </w:r>
    </w:p>
    <w:p w14:paraId="1CEF5E98" w14:textId="77777777" w:rsidR="0002341B" w:rsidRPr="0002341B" w:rsidRDefault="0002341B" w:rsidP="0002341B">
      <w:r w:rsidRPr="0002341B">
        <w:rPr>
          <w:b/>
          <w:bCs/>
        </w:rPr>
        <w:t>The Kingdom in Prophecy and Fulfillment</w:t>
      </w:r>
      <w:r w:rsidRPr="0002341B">
        <w:br/>
        <w:t xml:space="preserve">Daniel foresaw a God-established kingdom arising during the days of earthly empires and enduring forever (Daniel 2:44–45). Peter preached its inauguration in Acts 2: the risen Christ now sits on David’s promised throne, reigning from heaven (Acts 2:30–36; Psalm 110). The apostles spoke of believers already transferred into the kingdom and called to walk worthy of it (Colossians 1:13–14; 1 Thessalonians 2:12). Revelation opens with Jesus described as </w:t>
      </w:r>
      <w:r w:rsidRPr="0002341B">
        <w:rPr>
          <w:i/>
          <w:iCs/>
        </w:rPr>
        <w:t>“the ruler of the kings of the earth”</w:t>
      </w:r>
      <w:r w:rsidRPr="0002341B">
        <w:t xml:space="preserve"> (Revelation 1:5–6).</w:t>
      </w:r>
    </w:p>
    <w:p w14:paraId="260CA51E" w14:textId="77777777" w:rsidR="0002341B" w:rsidRPr="0002341B" w:rsidRDefault="0002341B" w:rsidP="0002341B">
      <w:r w:rsidRPr="0002341B">
        <w:rPr>
          <w:b/>
          <w:bCs/>
        </w:rPr>
        <w:t>The Kingdom Yet to Be Inherited</w:t>
      </w:r>
      <w:r w:rsidRPr="0002341B">
        <w:br/>
        <w:t xml:space="preserve">Scripture also speaks of a future experience of the kingdom. On the last day the King says, </w:t>
      </w:r>
      <w:r w:rsidRPr="0002341B">
        <w:rPr>
          <w:i/>
          <w:iCs/>
        </w:rPr>
        <w:t>“Inherit the kingdom prepared for you from the foundation of the world”</w:t>
      </w:r>
      <w:r w:rsidRPr="0002341B">
        <w:t xml:space="preserve"> (Matthew 25:34). Flesh and blood cannot inherit that imperishable order; God will transform His people </w:t>
      </w:r>
      <w:r w:rsidRPr="0002341B">
        <w:rPr>
          <w:i/>
          <w:iCs/>
        </w:rPr>
        <w:t>“in a moment, in the twinkling of an eye”</w:t>
      </w:r>
      <w:r w:rsidRPr="0002341B">
        <w:t xml:space="preserve"> (1 Corinthians 15:50–53). Paul trusted the Lord to preserve him </w:t>
      </w:r>
      <w:r w:rsidRPr="0002341B">
        <w:rPr>
          <w:i/>
          <w:iCs/>
        </w:rPr>
        <w:t>“for His heavenly kingdom”</w:t>
      </w:r>
      <w:r w:rsidRPr="0002341B">
        <w:t xml:space="preserve"> (2 Timothy 4:18). Revelation 21:3–4 looks ahead to God dwelling with His people with every tear wiped away.</w:t>
      </w:r>
    </w:p>
    <w:p w14:paraId="4E2736B5" w14:textId="77777777" w:rsidR="0002341B" w:rsidRPr="0002341B" w:rsidRDefault="0002341B" w:rsidP="0002341B">
      <w:r w:rsidRPr="0002341B">
        <w:rPr>
          <w:b/>
          <w:bCs/>
        </w:rPr>
        <w:t>Why Misconceptions Persist</w:t>
      </w:r>
      <w:r w:rsidRPr="0002341B">
        <w:br/>
        <w:t>Spectacle attracts: pageantry, murals of timelines, and political hopes promise excitement. Yet the gospel calls for repentance, humility, holiness, and perseverance. The first century crowd swelled for loaves and healings, then faded when the call demanded cross-bearing. The kingdom grows through hearing the truth, obeying the King, and serving in His church.</w:t>
      </w:r>
    </w:p>
    <w:p w14:paraId="516A8A2E" w14:textId="77777777" w:rsidR="0002341B" w:rsidRPr="0002341B" w:rsidRDefault="0002341B" w:rsidP="0002341B">
      <w:r w:rsidRPr="0002341B">
        <w:rPr>
          <w:b/>
          <w:bCs/>
        </w:rPr>
        <w:t>Living Under the King Today</w:t>
      </w:r>
      <w:r w:rsidRPr="0002341B">
        <w:br/>
        <w:t>Citizens of the kingdom receive redemption and forgiveness (Colossians 1:13–14). They seek the King’s will in prayer (Matthew 6:10), embody the Beatitudes, and display the Spirit’s fruit (Romans 14:17). Hope anchors them in the promise of a final transformation and a prepared inheritance (1 Corinthians 15:50–53; Matthew 25:34).</w:t>
      </w:r>
    </w:p>
    <w:p w14:paraId="7F43EB09" w14:textId="77777777" w:rsidR="0002341B" w:rsidRPr="0002341B" w:rsidRDefault="0002341B" w:rsidP="0002341B">
      <w:pPr>
        <w:rPr>
          <w:b/>
          <w:bCs/>
        </w:rPr>
      </w:pPr>
      <w:r w:rsidRPr="0002341B">
        <w:rPr>
          <w:b/>
          <w:bCs/>
        </w:rPr>
        <w:t>Understanding the Kingdom of God Sermon Outline:</w:t>
      </w:r>
    </w:p>
    <w:p w14:paraId="6B9CC0C9" w14:textId="77777777" w:rsidR="0002341B" w:rsidRPr="0002341B" w:rsidRDefault="0002341B" w:rsidP="0002341B">
      <w:pPr>
        <w:numPr>
          <w:ilvl w:val="0"/>
          <w:numId w:val="1"/>
        </w:numPr>
      </w:pPr>
      <w:r w:rsidRPr="0002341B">
        <w:rPr>
          <w:b/>
          <w:bCs/>
        </w:rPr>
        <w:t>Introduction</w:t>
      </w:r>
    </w:p>
    <w:p w14:paraId="779CDD6C" w14:textId="77777777" w:rsidR="0002341B" w:rsidRPr="0002341B" w:rsidRDefault="0002341B" w:rsidP="0002341B">
      <w:pPr>
        <w:numPr>
          <w:ilvl w:val="1"/>
          <w:numId w:val="1"/>
        </w:numPr>
      </w:pPr>
      <w:r w:rsidRPr="0002341B">
        <w:t>Kingdom at the center of Jesus’ message (Matthew 4:17, 23)</w:t>
      </w:r>
    </w:p>
    <w:p w14:paraId="57E7628E" w14:textId="77777777" w:rsidR="0002341B" w:rsidRPr="0002341B" w:rsidRDefault="0002341B" w:rsidP="0002341B">
      <w:pPr>
        <w:numPr>
          <w:ilvl w:val="1"/>
          <w:numId w:val="1"/>
        </w:numPr>
      </w:pPr>
      <w:r w:rsidRPr="0002341B">
        <w:t>A biblical path through present reign and future inheritance</w:t>
      </w:r>
    </w:p>
    <w:p w14:paraId="62BCD832" w14:textId="77777777" w:rsidR="0002341B" w:rsidRPr="0002341B" w:rsidRDefault="0002341B" w:rsidP="0002341B">
      <w:pPr>
        <w:numPr>
          <w:ilvl w:val="0"/>
          <w:numId w:val="1"/>
        </w:numPr>
      </w:pPr>
      <w:r w:rsidRPr="0002341B">
        <w:rPr>
          <w:b/>
          <w:bCs/>
        </w:rPr>
        <w:t>I. Proclaimed From the Beginning</w:t>
      </w:r>
    </w:p>
    <w:p w14:paraId="01BEE49D" w14:textId="77777777" w:rsidR="0002341B" w:rsidRPr="0002341B" w:rsidRDefault="0002341B" w:rsidP="0002341B">
      <w:pPr>
        <w:numPr>
          <w:ilvl w:val="1"/>
          <w:numId w:val="1"/>
        </w:numPr>
      </w:pPr>
      <w:r w:rsidRPr="0002341B">
        <w:t>John and Jesus announce nearness (Matthew 3:1–3; 4:17)</w:t>
      </w:r>
    </w:p>
    <w:p w14:paraId="13550479" w14:textId="77777777" w:rsidR="0002341B" w:rsidRPr="0002341B" w:rsidRDefault="0002341B" w:rsidP="0002341B">
      <w:pPr>
        <w:numPr>
          <w:ilvl w:val="1"/>
          <w:numId w:val="1"/>
        </w:numPr>
      </w:pPr>
      <w:r w:rsidRPr="0002341B">
        <w:t>Beatitudes mark kingdom citizens (Matthew 5:3, 10, 19–20)</w:t>
      </w:r>
    </w:p>
    <w:p w14:paraId="3F995A98" w14:textId="77777777" w:rsidR="0002341B" w:rsidRPr="0002341B" w:rsidRDefault="0002341B" w:rsidP="0002341B">
      <w:pPr>
        <w:numPr>
          <w:ilvl w:val="0"/>
          <w:numId w:val="1"/>
        </w:numPr>
      </w:pPr>
      <w:r w:rsidRPr="0002341B">
        <w:rPr>
          <w:b/>
          <w:bCs/>
        </w:rPr>
        <w:t>II. One Kingdom, Two Phrases</w:t>
      </w:r>
    </w:p>
    <w:p w14:paraId="79355261" w14:textId="77777777" w:rsidR="0002341B" w:rsidRPr="0002341B" w:rsidRDefault="0002341B" w:rsidP="0002341B">
      <w:pPr>
        <w:numPr>
          <w:ilvl w:val="1"/>
          <w:numId w:val="1"/>
        </w:numPr>
      </w:pPr>
      <w:r w:rsidRPr="0002341B">
        <w:t>Parallel usage: heaven/God (Matthew 5:3 // Luke 6:20; Matthew 13:31 // Mark 4:30–31)</w:t>
      </w:r>
    </w:p>
    <w:p w14:paraId="0DA6594A" w14:textId="77777777" w:rsidR="0002341B" w:rsidRPr="0002341B" w:rsidRDefault="0002341B" w:rsidP="0002341B">
      <w:pPr>
        <w:numPr>
          <w:ilvl w:val="0"/>
          <w:numId w:val="1"/>
        </w:numPr>
      </w:pPr>
      <w:r w:rsidRPr="0002341B">
        <w:rPr>
          <w:b/>
          <w:bCs/>
        </w:rPr>
        <w:t>III. Nature of the Kingdom</w:t>
      </w:r>
    </w:p>
    <w:p w14:paraId="41BC1DB6" w14:textId="77777777" w:rsidR="0002341B" w:rsidRPr="0002341B" w:rsidRDefault="0002341B" w:rsidP="0002341B">
      <w:pPr>
        <w:numPr>
          <w:ilvl w:val="1"/>
          <w:numId w:val="1"/>
        </w:numPr>
      </w:pPr>
      <w:r w:rsidRPr="0002341B">
        <w:t>Spiritual reign of Christ (John 18:36–37)</w:t>
      </w:r>
    </w:p>
    <w:p w14:paraId="68CCA0F0" w14:textId="77777777" w:rsidR="0002341B" w:rsidRPr="0002341B" w:rsidRDefault="0002341B" w:rsidP="0002341B">
      <w:pPr>
        <w:numPr>
          <w:ilvl w:val="1"/>
          <w:numId w:val="1"/>
        </w:numPr>
      </w:pPr>
      <w:r w:rsidRPr="0002341B">
        <w:t>Moral character of the kingdom (Romans 14:17)</w:t>
      </w:r>
    </w:p>
    <w:p w14:paraId="0D46FE84" w14:textId="77777777" w:rsidR="0002341B" w:rsidRPr="0002341B" w:rsidRDefault="0002341B" w:rsidP="0002341B">
      <w:pPr>
        <w:numPr>
          <w:ilvl w:val="0"/>
          <w:numId w:val="1"/>
        </w:numPr>
      </w:pPr>
      <w:r w:rsidRPr="0002341B">
        <w:rPr>
          <w:b/>
          <w:bCs/>
        </w:rPr>
        <w:t>IV. Prophecy and Fulfillment</w:t>
      </w:r>
    </w:p>
    <w:p w14:paraId="779ED3EF" w14:textId="77777777" w:rsidR="0002341B" w:rsidRPr="0002341B" w:rsidRDefault="0002341B" w:rsidP="0002341B">
      <w:pPr>
        <w:numPr>
          <w:ilvl w:val="1"/>
          <w:numId w:val="1"/>
        </w:numPr>
      </w:pPr>
      <w:r w:rsidRPr="0002341B">
        <w:t>Daniel’s promise of an everlasting kingdom (Daniel 2:44–45)</w:t>
      </w:r>
    </w:p>
    <w:p w14:paraId="23356AB1" w14:textId="77777777" w:rsidR="0002341B" w:rsidRPr="0002341B" w:rsidRDefault="0002341B" w:rsidP="0002341B">
      <w:pPr>
        <w:numPr>
          <w:ilvl w:val="1"/>
          <w:numId w:val="1"/>
        </w:numPr>
      </w:pPr>
      <w:r w:rsidRPr="0002341B">
        <w:t>Christ enthroned in Acts 2 (Acts 2:30–36; Psalm 110)</w:t>
      </w:r>
    </w:p>
    <w:p w14:paraId="534ACD4F" w14:textId="77777777" w:rsidR="0002341B" w:rsidRPr="0002341B" w:rsidRDefault="0002341B" w:rsidP="0002341B">
      <w:pPr>
        <w:numPr>
          <w:ilvl w:val="1"/>
          <w:numId w:val="1"/>
        </w:numPr>
      </w:pPr>
      <w:r w:rsidRPr="0002341B">
        <w:t>Present participation (Colossians 1:13–14; 1 Thessalonians 2:12)</w:t>
      </w:r>
    </w:p>
    <w:p w14:paraId="77B334B3" w14:textId="77777777" w:rsidR="0002341B" w:rsidRPr="0002341B" w:rsidRDefault="0002341B" w:rsidP="0002341B">
      <w:pPr>
        <w:numPr>
          <w:ilvl w:val="1"/>
          <w:numId w:val="1"/>
        </w:numPr>
      </w:pPr>
      <w:r w:rsidRPr="0002341B">
        <w:t>Royal status of believers (Revelation 1:5–6)</w:t>
      </w:r>
    </w:p>
    <w:p w14:paraId="30F9B189" w14:textId="77777777" w:rsidR="0002341B" w:rsidRPr="0002341B" w:rsidRDefault="0002341B" w:rsidP="0002341B">
      <w:pPr>
        <w:numPr>
          <w:ilvl w:val="0"/>
          <w:numId w:val="1"/>
        </w:numPr>
      </w:pPr>
      <w:r w:rsidRPr="0002341B">
        <w:rPr>
          <w:b/>
          <w:bCs/>
        </w:rPr>
        <w:t>V. Future Inheritance</w:t>
      </w:r>
    </w:p>
    <w:p w14:paraId="761CAE02" w14:textId="77777777" w:rsidR="0002341B" w:rsidRPr="0002341B" w:rsidRDefault="0002341B" w:rsidP="0002341B">
      <w:pPr>
        <w:numPr>
          <w:ilvl w:val="1"/>
          <w:numId w:val="1"/>
        </w:numPr>
      </w:pPr>
      <w:r w:rsidRPr="0002341B">
        <w:t>Final welcome from the King (Matthew 25:34)</w:t>
      </w:r>
    </w:p>
    <w:p w14:paraId="454C6961" w14:textId="77777777" w:rsidR="0002341B" w:rsidRPr="0002341B" w:rsidRDefault="0002341B" w:rsidP="0002341B">
      <w:pPr>
        <w:numPr>
          <w:ilvl w:val="1"/>
          <w:numId w:val="1"/>
        </w:numPr>
      </w:pPr>
      <w:r w:rsidRPr="0002341B">
        <w:t>Transformation at the last trumpet (1 Corinthians 15:50–53)</w:t>
      </w:r>
    </w:p>
    <w:p w14:paraId="1F738263" w14:textId="77777777" w:rsidR="0002341B" w:rsidRPr="0002341B" w:rsidRDefault="0002341B" w:rsidP="0002341B">
      <w:pPr>
        <w:numPr>
          <w:ilvl w:val="1"/>
          <w:numId w:val="1"/>
        </w:numPr>
      </w:pPr>
      <w:r w:rsidRPr="0002341B">
        <w:t>Kept for His heavenly kingdom (2 Timothy 4:18)</w:t>
      </w:r>
    </w:p>
    <w:p w14:paraId="2D5DC2C5" w14:textId="77777777" w:rsidR="0002341B" w:rsidRPr="0002341B" w:rsidRDefault="0002341B" w:rsidP="0002341B">
      <w:pPr>
        <w:numPr>
          <w:ilvl w:val="1"/>
          <w:numId w:val="1"/>
        </w:numPr>
      </w:pPr>
      <w:r w:rsidRPr="0002341B">
        <w:t>No tears in the eternal city (Revelation 21:3–4)</w:t>
      </w:r>
    </w:p>
    <w:p w14:paraId="0105B8E4" w14:textId="77777777" w:rsidR="0002341B" w:rsidRPr="0002341B" w:rsidRDefault="0002341B" w:rsidP="0002341B">
      <w:pPr>
        <w:numPr>
          <w:ilvl w:val="0"/>
          <w:numId w:val="1"/>
        </w:numPr>
      </w:pPr>
      <w:r w:rsidRPr="0002341B">
        <w:rPr>
          <w:b/>
          <w:bCs/>
        </w:rPr>
        <w:t>VI. Addressing Misconceptions</w:t>
      </w:r>
    </w:p>
    <w:p w14:paraId="5392B494" w14:textId="77777777" w:rsidR="0002341B" w:rsidRPr="0002341B" w:rsidRDefault="0002341B" w:rsidP="0002341B">
      <w:pPr>
        <w:numPr>
          <w:ilvl w:val="1"/>
          <w:numId w:val="1"/>
        </w:numPr>
      </w:pPr>
      <w:r w:rsidRPr="0002341B">
        <w:t>Attraction of spectacle and earthly power</w:t>
      </w:r>
    </w:p>
    <w:p w14:paraId="3E2682FC" w14:textId="77777777" w:rsidR="0002341B" w:rsidRPr="0002341B" w:rsidRDefault="0002341B" w:rsidP="0002341B">
      <w:pPr>
        <w:numPr>
          <w:ilvl w:val="1"/>
          <w:numId w:val="1"/>
        </w:numPr>
      </w:pPr>
      <w:r w:rsidRPr="0002341B">
        <w:t>Call to repentance, holiness, and cross-bearing</w:t>
      </w:r>
    </w:p>
    <w:p w14:paraId="667BCE18" w14:textId="77777777" w:rsidR="0002341B" w:rsidRPr="0002341B" w:rsidRDefault="0002341B" w:rsidP="0002341B">
      <w:pPr>
        <w:numPr>
          <w:ilvl w:val="0"/>
          <w:numId w:val="1"/>
        </w:numPr>
      </w:pPr>
      <w:r w:rsidRPr="0002341B">
        <w:rPr>
          <w:b/>
          <w:bCs/>
        </w:rPr>
        <w:t>VII. Living Under the King</w:t>
      </w:r>
    </w:p>
    <w:p w14:paraId="369E52AD" w14:textId="77777777" w:rsidR="0002341B" w:rsidRPr="0002341B" w:rsidRDefault="0002341B" w:rsidP="0002341B">
      <w:pPr>
        <w:numPr>
          <w:ilvl w:val="1"/>
          <w:numId w:val="1"/>
        </w:numPr>
      </w:pPr>
      <w:r w:rsidRPr="0002341B">
        <w:t>Redemption and forgiveness in the kingdom (Colossians 1:13–14)</w:t>
      </w:r>
    </w:p>
    <w:p w14:paraId="72D67629" w14:textId="77777777" w:rsidR="0002341B" w:rsidRPr="0002341B" w:rsidRDefault="0002341B" w:rsidP="0002341B">
      <w:pPr>
        <w:numPr>
          <w:ilvl w:val="1"/>
          <w:numId w:val="1"/>
        </w:numPr>
      </w:pPr>
      <w:r w:rsidRPr="0002341B">
        <w:t>Praying and practicing the King’s will (Matthew 6:10; Romans 14:17)</w:t>
      </w:r>
    </w:p>
    <w:p w14:paraId="287FEF64" w14:textId="77777777" w:rsidR="0002341B" w:rsidRPr="0002341B" w:rsidRDefault="0002341B" w:rsidP="0002341B">
      <w:pPr>
        <w:numPr>
          <w:ilvl w:val="1"/>
          <w:numId w:val="1"/>
        </w:numPr>
      </w:pPr>
      <w:r w:rsidRPr="0002341B">
        <w:t>Hope fixed on the promised inheritance (1 Corinthians 15:50–53)</w:t>
      </w:r>
    </w:p>
    <w:p w14:paraId="4F0FA9C4" w14:textId="77777777" w:rsidR="0002341B" w:rsidRPr="0002341B" w:rsidRDefault="0002341B" w:rsidP="0002341B">
      <w:r w:rsidRPr="0002341B">
        <w:rPr>
          <w:b/>
          <w:bCs/>
        </w:rPr>
        <w:t>Call to Action</w:t>
      </w:r>
      <w:r w:rsidRPr="0002341B">
        <w:br/>
        <w:t xml:space="preserve">Bow to the King today. Receive His forgiveness, submit to His will, and walk in righteousness, peace, and joy in the Holy Spirit. Invest your life in the work of His church. Hold fast to the hope of that final summons: </w:t>
      </w:r>
      <w:r w:rsidRPr="0002341B">
        <w:rPr>
          <w:i/>
          <w:iCs/>
        </w:rPr>
        <w:t>“Come, you blessed of My Father; inherit the kingdom prepared for you”</w:t>
      </w:r>
      <w:r w:rsidRPr="0002341B">
        <w:t xml:space="preserve"> (Matthew 25:34).</w:t>
      </w:r>
    </w:p>
    <w:p w14:paraId="26F0A743" w14:textId="77777777" w:rsidR="0002341B" w:rsidRPr="0002341B" w:rsidRDefault="0002341B" w:rsidP="0002341B">
      <w:r w:rsidRPr="0002341B">
        <w:rPr>
          <w:b/>
          <w:bCs/>
        </w:rPr>
        <w:t>Key Takeaways</w:t>
      </w:r>
    </w:p>
    <w:p w14:paraId="794D6DC2" w14:textId="77777777" w:rsidR="0002341B" w:rsidRPr="0002341B" w:rsidRDefault="0002341B" w:rsidP="0002341B">
      <w:pPr>
        <w:numPr>
          <w:ilvl w:val="0"/>
          <w:numId w:val="2"/>
        </w:numPr>
      </w:pPr>
      <w:r w:rsidRPr="0002341B">
        <w:t>Jesus announced the kingdom’s nearness and taught its character (Matthew 4:17, 23; 5:3, 10).</w:t>
      </w:r>
    </w:p>
    <w:p w14:paraId="2A78A310" w14:textId="77777777" w:rsidR="0002341B" w:rsidRPr="0002341B" w:rsidRDefault="0002341B" w:rsidP="0002341B">
      <w:pPr>
        <w:numPr>
          <w:ilvl w:val="0"/>
          <w:numId w:val="2"/>
        </w:numPr>
      </w:pPr>
      <w:r w:rsidRPr="0002341B">
        <w:t>“Kingdom of heaven” and “kingdom of God” refer to the same reign (Matthew 5:3; Luke 6:20; Matthew 13:31; Mark 4:30–31).</w:t>
      </w:r>
    </w:p>
    <w:p w14:paraId="711472C1" w14:textId="77777777" w:rsidR="0002341B" w:rsidRPr="0002341B" w:rsidRDefault="0002341B" w:rsidP="0002341B">
      <w:pPr>
        <w:numPr>
          <w:ilvl w:val="0"/>
          <w:numId w:val="2"/>
        </w:numPr>
      </w:pPr>
      <w:r w:rsidRPr="0002341B">
        <w:t>Christ’s rule is spiritual and ethical in nature (John 18:36–37; Romans 14:17).</w:t>
      </w:r>
    </w:p>
    <w:p w14:paraId="38833D11" w14:textId="77777777" w:rsidR="0002341B" w:rsidRPr="0002341B" w:rsidRDefault="0002341B" w:rsidP="0002341B">
      <w:pPr>
        <w:numPr>
          <w:ilvl w:val="0"/>
          <w:numId w:val="2"/>
        </w:numPr>
      </w:pPr>
      <w:r w:rsidRPr="0002341B">
        <w:t>The kingdom was foretold and inaugurated in the first century (Daniel 2:44–45; Acts 2:30–36; Revelation 1:5–6).</w:t>
      </w:r>
    </w:p>
    <w:p w14:paraId="1DCA7ED5" w14:textId="77777777" w:rsidR="0002341B" w:rsidRPr="0002341B" w:rsidRDefault="0002341B" w:rsidP="0002341B">
      <w:pPr>
        <w:numPr>
          <w:ilvl w:val="0"/>
          <w:numId w:val="2"/>
        </w:numPr>
      </w:pPr>
      <w:r w:rsidRPr="0002341B">
        <w:t>Believers already participate in the kingdom and await its consummation (Colossians 1:13–14; 1 Thessalonians 2:12; Matthew 25:34; 1 Corinthians 15:50–53; 2 Timothy 4:18; Revelation 21:3–4).</w:t>
      </w:r>
    </w:p>
    <w:p w14:paraId="7C707A0E" w14:textId="77777777" w:rsidR="0002341B" w:rsidRPr="0002341B" w:rsidRDefault="0002341B" w:rsidP="0002341B">
      <w:r w:rsidRPr="0002341B">
        <w:rPr>
          <w:b/>
          <w:bCs/>
        </w:rPr>
        <w:t>Scripture Reference List</w:t>
      </w:r>
      <w:r w:rsidRPr="0002341B">
        <w:br/>
        <w:t>Matthew 3:1–3; 4:17, 23; 5:3, 10, 19–20; 6:10; 13:31</w:t>
      </w:r>
      <w:r w:rsidRPr="0002341B">
        <w:br/>
        <w:t>Mark 4:30–31</w:t>
      </w:r>
      <w:r w:rsidRPr="0002341B">
        <w:br/>
        <w:t>Luke 6:20</w:t>
      </w:r>
      <w:r w:rsidRPr="0002341B">
        <w:br/>
        <w:t>John 18:36–37</w:t>
      </w:r>
      <w:r w:rsidRPr="0002341B">
        <w:br/>
        <w:t>Acts 2:30–36</w:t>
      </w:r>
      <w:r w:rsidRPr="0002341B">
        <w:br/>
        <w:t>Romans 14:17</w:t>
      </w:r>
      <w:r w:rsidRPr="0002341B">
        <w:br/>
        <w:t>1 Thessalonians 2:12</w:t>
      </w:r>
      <w:r w:rsidRPr="0002341B">
        <w:br/>
        <w:t>Colossians 1:13–14</w:t>
      </w:r>
      <w:r w:rsidRPr="0002341B">
        <w:br/>
        <w:t>Daniel 2:44–45</w:t>
      </w:r>
      <w:r w:rsidRPr="0002341B">
        <w:br/>
        <w:t>Psalm 110</w:t>
      </w:r>
      <w:r w:rsidRPr="0002341B">
        <w:br/>
        <w:t>1 Corinthians 15:50–53</w:t>
      </w:r>
      <w:r w:rsidRPr="0002341B">
        <w:br/>
        <w:t>2 Timothy 4:18</w:t>
      </w:r>
      <w:r w:rsidRPr="0002341B">
        <w:br/>
        <w:t>Revelation 1:5–6; 21:3–4</w:t>
      </w:r>
    </w:p>
    <w:p w14:paraId="020772A3" w14:textId="77777777" w:rsidR="0002341B" w:rsidRPr="0002341B" w:rsidRDefault="0002341B" w:rsidP="0002341B">
      <w:r w:rsidRPr="0002341B">
        <w:rPr>
          <w:b/>
          <w:bCs/>
        </w:rPr>
        <w:t>Prepared by Bobby Stafford of the church of Christ at Granby, MO</w:t>
      </w:r>
    </w:p>
    <w:p w14:paraId="3584445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F35B0"/>
    <w:multiLevelType w:val="multilevel"/>
    <w:tmpl w:val="C91810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347984"/>
    <w:multiLevelType w:val="multilevel"/>
    <w:tmpl w:val="FA1A3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2811756">
    <w:abstractNumId w:val="0"/>
  </w:num>
  <w:num w:numId="2" w16cid:durableId="1105617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41B"/>
    <w:rsid w:val="0002341B"/>
    <w:rsid w:val="000D6DB3"/>
    <w:rsid w:val="000F0CF1"/>
    <w:rsid w:val="00162313"/>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7D94BC"/>
  <w15:chartTrackingRefBased/>
  <w15:docId w15:val="{6EAC95D1-0D90-40C3-9400-575F6B22A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34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34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34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34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34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34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34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34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34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34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34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34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34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34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34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34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34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341B"/>
    <w:rPr>
      <w:rFonts w:eastAsiaTheme="majorEastAsia" w:cstheme="majorBidi"/>
      <w:color w:val="272727" w:themeColor="text1" w:themeTint="D8"/>
    </w:rPr>
  </w:style>
  <w:style w:type="paragraph" w:styleId="Title">
    <w:name w:val="Title"/>
    <w:basedOn w:val="Normal"/>
    <w:next w:val="Normal"/>
    <w:link w:val="TitleChar"/>
    <w:uiPriority w:val="10"/>
    <w:qFormat/>
    <w:rsid w:val="000234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34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34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34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341B"/>
    <w:pPr>
      <w:spacing w:before="160"/>
      <w:jc w:val="center"/>
    </w:pPr>
    <w:rPr>
      <w:i/>
      <w:iCs/>
      <w:color w:val="404040" w:themeColor="text1" w:themeTint="BF"/>
    </w:rPr>
  </w:style>
  <w:style w:type="character" w:customStyle="1" w:styleId="QuoteChar">
    <w:name w:val="Quote Char"/>
    <w:basedOn w:val="DefaultParagraphFont"/>
    <w:link w:val="Quote"/>
    <w:uiPriority w:val="29"/>
    <w:rsid w:val="0002341B"/>
    <w:rPr>
      <w:i/>
      <w:iCs/>
      <w:color w:val="404040" w:themeColor="text1" w:themeTint="BF"/>
    </w:rPr>
  </w:style>
  <w:style w:type="paragraph" w:styleId="ListParagraph">
    <w:name w:val="List Paragraph"/>
    <w:basedOn w:val="Normal"/>
    <w:uiPriority w:val="34"/>
    <w:qFormat/>
    <w:rsid w:val="0002341B"/>
    <w:pPr>
      <w:ind w:left="720"/>
      <w:contextualSpacing/>
    </w:pPr>
  </w:style>
  <w:style w:type="character" w:styleId="IntenseEmphasis">
    <w:name w:val="Intense Emphasis"/>
    <w:basedOn w:val="DefaultParagraphFont"/>
    <w:uiPriority w:val="21"/>
    <w:qFormat/>
    <w:rsid w:val="0002341B"/>
    <w:rPr>
      <w:i/>
      <w:iCs/>
      <w:color w:val="0F4761" w:themeColor="accent1" w:themeShade="BF"/>
    </w:rPr>
  </w:style>
  <w:style w:type="paragraph" w:styleId="IntenseQuote">
    <w:name w:val="Intense Quote"/>
    <w:basedOn w:val="Normal"/>
    <w:next w:val="Normal"/>
    <w:link w:val="IntenseQuoteChar"/>
    <w:uiPriority w:val="30"/>
    <w:qFormat/>
    <w:rsid w:val="000234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341B"/>
    <w:rPr>
      <w:i/>
      <w:iCs/>
      <w:color w:val="0F4761" w:themeColor="accent1" w:themeShade="BF"/>
    </w:rPr>
  </w:style>
  <w:style w:type="character" w:styleId="IntenseReference">
    <w:name w:val="Intense Reference"/>
    <w:basedOn w:val="DefaultParagraphFont"/>
    <w:uiPriority w:val="32"/>
    <w:qFormat/>
    <w:rsid w:val="0002341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1001</Words>
  <Characters>4959</Characters>
  <Application>Microsoft Office Word</Application>
  <DocSecurity>0</DocSecurity>
  <Lines>101</Lines>
  <Paragraphs>64</Paragraphs>
  <ScaleCrop>false</ScaleCrop>
  <Company/>
  <LinksUpToDate>false</LinksUpToDate>
  <CharactersWithSpaces>5896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2025-09-16T12:14:00Z</dcterms:created>
  <dcterms:modified xsi:type="dcterms:W3CDTF">2025-09-16T12:14:00Z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279a3708-1df8-4b03-9110-3b4059489665</vt:lpwstr>
  </property>
</Properties>
</file>