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36B94" w14:textId="77777777" w:rsidR="00806C64" w:rsidRPr="00806C64" w:rsidRDefault="00806C64" w:rsidP="00806C64">
      <w:pPr>
        <w:rPr>
          <w:b/>
          <w:bCs/>
        </w:rPr>
      </w:pPr>
      <w:r w:rsidRPr="00806C64">
        <w:rPr>
          <w:b/>
          <w:bCs/>
        </w:rPr>
        <w:t>Good Samaritan</w:t>
      </w:r>
    </w:p>
    <w:p w14:paraId="3973107E" w14:textId="77777777" w:rsidR="00806C64" w:rsidRPr="00806C64" w:rsidRDefault="00806C64" w:rsidP="00806C64">
      <w:r w:rsidRPr="00806C64">
        <w:t>Luke 10:25–37</w:t>
      </w:r>
      <w:r w:rsidRPr="00806C64">
        <w:br/>
        <w:t>Prepared by David Hersey</w:t>
      </w:r>
    </w:p>
    <w:p w14:paraId="0E4C71D7" w14:textId="77777777" w:rsidR="00806C64" w:rsidRPr="00806C64" w:rsidRDefault="00806C64" w:rsidP="00806C64">
      <w:r w:rsidRPr="00806C64">
        <w:rPr>
          <w:b/>
          <w:bCs/>
        </w:rPr>
        <w:t>Opening: A Question That Tests the Heart</w:t>
      </w:r>
      <w:r w:rsidRPr="00806C64">
        <w:br/>
        <w:t>A lawyer stood to test Jesus: “Teacher, what shall I do to inherit eternal life?” Jesus directed him to the Law. He answered rightly: love God with all your being and love your neighbor as yourself (Deuteronomy 6:5; Leviticus 19:18). Jesus replied, “Do this and you will live.” The lawyer then asked, “And who is my neighbor?” Jesus answered with a story that moves the discussion from definitions to deeds.</w:t>
      </w:r>
    </w:p>
    <w:p w14:paraId="25B80432" w14:textId="77777777" w:rsidR="00806C64" w:rsidRPr="00806C64" w:rsidRDefault="00806C64" w:rsidP="00806C64">
      <w:r w:rsidRPr="00806C64">
        <w:rPr>
          <w:b/>
          <w:bCs/>
        </w:rPr>
        <w:t>The Law’s Summary and the Path to Life</w:t>
      </w:r>
      <w:r w:rsidRPr="00806C64">
        <w:br/>
        <w:t xml:space="preserve">Scripture consistently gathers the commandments into two great duties—undivided love for God and active love for neighbor. Eternal life is promised to those who do the </w:t>
      </w:r>
      <w:proofErr w:type="gramStart"/>
      <w:r w:rsidRPr="00806C64">
        <w:t>Father’s</w:t>
      </w:r>
      <w:proofErr w:type="gramEnd"/>
      <w:r w:rsidRPr="00806C64">
        <w:t xml:space="preserve"> will (Matthew 7:21). Salvation belongs to those who obey Him (Hebrews 5:9). The Lord ties life to practice. The measure is straightforward: hear God’s word and carry it into action.</w:t>
      </w:r>
    </w:p>
    <w:p w14:paraId="1F85C9C2" w14:textId="77777777" w:rsidR="00806C64" w:rsidRPr="00806C64" w:rsidRDefault="00806C64" w:rsidP="00806C64">
      <w:r w:rsidRPr="00806C64">
        <w:rPr>
          <w:b/>
          <w:bCs/>
        </w:rPr>
        <w:t>The Road, the Wounds, and the Mercy</w:t>
      </w:r>
      <w:r w:rsidRPr="00806C64">
        <w:br/>
        <w:t>A man traveled from Jerusalem to Jericho. Bandits stripped him, beat him, and left him half-dead. A priest came by, saw, and continued his journey. A Levite came by, saw, and walked on. A Samaritan came by, saw, and felt compassion. He drew near, treated the wounds with oil and wine, set the man on his animal, brought him to an inn, cared for him through the night, gave two denarii to the innkeeper, and promised to cover any remaining cost. Jesus then asked, “Which of these three proved neighbor to the man who fell among robbers?” The lawyer answered, “He who showed mercy on him.” Jesus said, “Go and do likewise.”</w:t>
      </w:r>
    </w:p>
    <w:p w14:paraId="6A99D7EA" w14:textId="77777777" w:rsidR="00806C64" w:rsidRPr="00806C64" w:rsidRDefault="00806C64" w:rsidP="00806C64">
      <w:r w:rsidRPr="00806C64">
        <w:rPr>
          <w:b/>
          <w:bCs/>
        </w:rPr>
        <w:t>What Mercy Looks Like</w:t>
      </w:r>
      <w:r w:rsidRPr="00806C64">
        <w:br/>
        <w:t>Mercy sees and responds. In the story, compassion moved through a clear sequence: noticing the need, approaching the person, applying care, bearing weight, arranging shelter, covering costs, and committing to follow-through. Neighbor love acts with initiative, touches real wounds, and keeps promises. Words without deeds leave people where they lie (James 2:14–17). Love in truth expresses itself by tangible help (1 John 3:17–18).</w:t>
      </w:r>
    </w:p>
    <w:p w14:paraId="2AFD0DF1" w14:textId="77777777" w:rsidR="00806C64" w:rsidRPr="00806C64" w:rsidRDefault="00806C64" w:rsidP="00806C64">
      <w:r w:rsidRPr="00806C64">
        <w:rPr>
          <w:b/>
          <w:bCs/>
        </w:rPr>
        <w:t>Obstacles That Silence Mercy</w:t>
      </w:r>
      <w:r w:rsidRPr="00806C64">
        <w:br/>
        <w:t>People often pass by needs they notice. Hurry muffles compassion. Fear retreats when risk appears. Prejudice sets limits on who deserves help. Ritual concerns and personal schedules can crowd out the second commandment. The Lord’s story exposes those barriers and calls us to a better way: keep your eyes open, cross the distance, and bear another’s burden (Galatians 6:2, 10; Proverbs 3:27–28).</w:t>
      </w:r>
    </w:p>
    <w:p w14:paraId="490C9989" w14:textId="77777777" w:rsidR="00806C64" w:rsidRPr="00806C64" w:rsidRDefault="00806C64" w:rsidP="00806C64">
      <w:r w:rsidRPr="00806C64">
        <w:rPr>
          <w:b/>
          <w:bCs/>
        </w:rPr>
        <w:t>Who Is My Neighbor?</w:t>
      </w:r>
      <w:r w:rsidRPr="00806C64">
        <w:br/>
        <w:t xml:space="preserve">The Lord’s question reorders the conversation. The issue is not a boundary to </w:t>
      </w:r>
      <w:proofErr w:type="gramStart"/>
      <w:r w:rsidRPr="00806C64">
        <w:t>protect,</w:t>
      </w:r>
      <w:proofErr w:type="gramEnd"/>
      <w:r w:rsidRPr="00806C64">
        <w:t xml:space="preserve"> it is a character to display. A neighbor is the person who shows mercy to the person in front of him. The charge is simple and solemn: “Go and do likewise.” Life and doctrine meet at this point. The one who does the Father’s will enters the kingdom (Matthew 7:21). The one who obeys the Lord receives life (Hebrews 5:9). The wise hear the sayings of Jesus and do them (Matthew 7:24–25).</w:t>
      </w:r>
    </w:p>
    <w:p w14:paraId="036B0573" w14:textId="77777777" w:rsidR="00806C64" w:rsidRPr="00806C64" w:rsidRDefault="00806C64" w:rsidP="00806C64">
      <w:r w:rsidRPr="00806C64">
        <w:rPr>
          <w:b/>
          <w:bCs/>
        </w:rPr>
        <w:t>A Pattern for Daily Practice</w:t>
      </w:r>
      <w:r w:rsidRPr="00806C64">
        <w:br/>
        <w:t>Neighbor love grows when disciples make room for specific habits:</w:t>
      </w:r>
      <w:r w:rsidRPr="00806C64">
        <w:br/>
        <w:t>• Keep margin in your schedule so you can stop when someone falls within your reach.</w:t>
      </w:r>
      <w:r w:rsidRPr="00806C64">
        <w:br/>
        <w:t>• Carry tools for help—practical supplies, phone numbers, and a plan.</w:t>
      </w:r>
      <w:r w:rsidRPr="00806C64">
        <w:br/>
        <w:t>• Pair immediate aid with ongoing care; the Samaritan stayed through the night and arranged follow-up.</w:t>
      </w:r>
      <w:r w:rsidRPr="00806C64">
        <w:br/>
        <w:t>• Share costs willingly. The Samaritan placed his coin on the counter and pledged to settle the balance.</w:t>
      </w:r>
      <w:r w:rsidRPr="00806C64">
        <w:br/>
        <w:t>• Guard impartiality. The story pairs ancient enemies to show that mercy does not check backgrounds before it acts.</w:t>
      </w:r>
      <w:r w:rsidRPr="00806C64">
        <w:br/>
        <w:t>• Teach your children and your brethren this pattern, then model it in front of them.</w:t>
      </w:r>
    </w:p>
    <w:p w14:paraId="3BBCB6BD" w14:textId="77777777" w:rsidR="00806C64" w:rsidRPr="00806C64" w:rsidRDefault="00806C64" w:rsidP="00806C64">
      <w:r w:rsidRPr="00806C64">
        <w:rPr>
          <w:b/>
          <w:bCs/>
        </w:rPr>
        <w:t>Congregational Applications</w:t>
      </w:r>
      <w:r w:rsidRPr="00806C64">
        <w:br/>
        <w:t xml:space="preserve">Congregations can reflect the Samaritan’s steps in organized ways: benevolence that reaches genuine needs, visitation that lifts the isolated, meals that carry people through illness, rides that bring the shut-in to care, and instruction that equips members to serve wisely. Test every tradition by the Lord’s words and keep what aligns with His commands (Colossians 3:17; Matthew 15:9). The Lord’s standard </w:t>
      </w:r>
      <w:proofErr w:type="gramStart"/>
      <w:r w:rsidRPr="00806C64">
        <w:t>remains:</w:t>
      </w:r>
      <w:proofErr w:type="gramEnd"/>
      <w:r w:rsidRPr="00806C64">
        <w:t xml:space="preserve"> do what He says and </w:t>
      </w:r>
      <w:proofErr w:type="gramStart"/>
      <w:r w:rsidRPr="00806C64">
        <w:t>keep</w:t>
      </w:r>
      <w:proofErr w:type="gramEnd"/>
      <w:r w:rsidRPr="00806C64">
        <w:t xml:space="preserve"> doing it.</w:t>
      </w:r>
    </w:p>
    <w:p w14:paraId="51BB3FB5" w14:textId="77777777" w:rsidR="00806C64" w:rsidRPr="00806C64" w:rsidRDefault="00806C64" w:rsidP="00806C64">
      <w:r w:rsidRPr="00806C64">
        <w:rPr>
          <w:b/>
          <w:bCs/>
        </w:rPr>
        <w:t>Storms and Courtrooms</w:t>
      </w:r>
      <w:r w:rsidRPr="00806C64">
        <w:br/>
        <w:t>Every life meets storms and every soul meets judgment. Houses raised on hearing and doing endure (Matthew 7:24–27). At the end, the Lord evaluates practice by His word (John 12:48). The Samaritan’s pattern gives a trustworthy footing: action that matches command, mercy that matches need, obedience that matches confession.</w:t>
      </w:r>
    </w:p>
    <w:p w14:paraId="1787F4CC" w14:textId="77777777" w:rsidR="00806C64" w:rsidRPr="00806C64" w:rsidRDefault="00806C64" w:rsidP="00806C64">
      <w:r w:rsidRPr="00806C64">
        <w:rPr>
          <w:b/>
          <w:bCs/>
        </w:rPr>
        <w:t>Conclusion: Go and Do Likewise</w:t>
      </w:r>
      <w:r w:rsidRPr="00806C64">
        <w:br/>
        <w:t>The lawyer asked for a definition. Jesus supplied a direction. Someone near you lies wounded by sin, loss, or hardship. Open your eyes, cross the distance, apply care, and keep the promise. The Lord’s words carry His authority. Set your footing there and live them out today.</w:t>
      </w:r>
    </w:p>
    <w:p w14:paraId="55C6FB1E" w14:textId="77777777" w:rsidR="00806C64" w:rsidRPr="00806C64" w:rsidRDefault="00806C64" w:rsidP="00806C64">
      <w:r w:rsidRPr="00806C64">
        <w:rPr>
          <w:b/>
          <w:bCs/>
        </w:rPr>
        <w:t>Exhaustive Sermon Outline</w:t>
      </w:r>
    </w:p>
    <w:p w14:paraId="4D9C92E7" w14:textId="77777777" w:rsidR="00806C64" w:rsidRPr="00806C64" w:rsidRDefault="00806C64" w:rsidP="00806C64">
      <w:pPr>
        <w:numPr>
          <w:ilvl w:val="0"/>
          <w:numId w:val="1"/>
        </w:numPr>
      </w:pPr>
      <w:r w:rsidRPr="00806C64">
        <w:t>Text and Question</w:t>
      </w:r>
    </w:p>
    <w:p w14:paraId="0ABC7C11" w14:textId="77777777" w:rsidR="00806C64" w:rsidRPr="00806C64" w:rsidRDefault="00806C64" w:rsidP="00806C64">
      <w:pPr>
        <w:numPr>
          <w:ilvl w:val="1"/>
          <w:numId w:val="1"/>
        </w:numPr>
      </w:pPr>
      <w:r w:rsidRPr="00806C64">
        <w:t>Read Luke 10:25–37</w:t>
      </w:r>
    </w:p>
    <w:p w14:paraId="7BF04AF9" w14:textId="77777777" w:rsidR="00806C64" w:rsidRPr="00806C64" w:rsidRDefault="00806C64" w:rsidP="00806C64">
      <w:pPr>
        <w:numPr>
          <w:ilvl w:val="1"/>
          <w:numId w:val="1"/>
        </w:numPr>
      </w:pPr>
      <w:r w:rsidRPr="00806C64">
        <w:t>The lawyer’s test and the Lord’s answers: love God, love neighbor; “Do this and you will live”</w:t>
      </w:r>
    </w:p>
    <w:p w14:paraId="4C793881" w14:textId="77777777" w:rsidR="00806C64" w:rsidRPr="00806C64" w:rsidRDefault="00806C64" w:rsidP="00806C64">
      <w:pPr>
        <w:numPr>
          <w:ilvl w:val="0"/>
          <w:numId w:val="1"/>
        </w:numPr>
      </w:pPr>
      <w:r w:rsidRPr="00806C64">
        <w:t>The Story’s Movements</w:t>
      </w:r>
    </w:p>
    <w:p w14:paraId="6179850D" w14:textId="77777777" w:rsidR="00806C64" w:rsidRPr="00806C64" w:rsidRDefault="00806C64" w:rsidP="00806C64">
      <w:pPr>
        <w:numPr>
          <w:ilvl w:val="1"/>
          <w:numId w:val="1"/>
        </w:numPr>
      </w:pPr>
      <w:r w:rsidRPr="00806C64">
        <w:t xml:space="preserve">Assault on the </w:t>
      </w:r>
      <w:proofErr w:type="gramStart"/>
      <w:r w:rsidRPr="00806C64">
        <w:t>Jericho road</w:t>
      </w:r>
      <w:proofErr w:type="gramEnd"/>
      <w:r w:rsidRPr="00806C64">
        <w:t>: a man half-dead</w:t>
      </w:r>
    </w:p>
    <w:p w14:paraId="0DF23BE9" w14:textId="77777777" w:rsidR="00806C64" w:rsidRPr="00806C64" w:rsidRDefault="00806C64" w:rsidP="00806C64">
      <w:pPr>
        <w:numPr>
          <w:ilvl w:val="1"/>
          <w:numId w:val="1"/>
        </w:numPr>
      </w:pPr>
      <w:r w:rsidRPr="00806C64">
        <w:t>Three passersby: priest, Levite, Samaritan</w:t>
      </w:r>
    </w:p>
    <w:p w14:paraId="20F11A9C" w14:textId="77777777" w:rsidR="00806C64" w:rsidRPr="00806C64" w:rsidRDefault="00806C64" w:rsidP="00806C64">
      <w:pPr>
        <w:numPr>
          <w:ilvl w:val="1"/>
          <w:numId w:val="1"/>
        </w:numPr>
      </w:pPr>
      <w:r w:rsidRPr="00806C64">
        <w:t>Seven mercy actions: sees, approaches, treats, lifts, shelters, pays, promises</w:t>
      </w:r>
    </w:p>
    <w:p w14:paraId="5C9698A7" w14:textId="77777777" w:rsidR="00806C64" w:rsidRPr="00806C64" w:rsidRDefault="00806C64" w:rsidP="00806C64">
      <w:pPr>
        <w:numPr>
          <w:ilvl w:val="1"/>
          <w:numId w:val="1"/>
        </w:numPr>
      </w:pPr>
      <w:r w:rsidRPr="00806C64">
        <w:t>The Lord’s final question and charge: “Go and do likewise”</w:t>
      </w:r>
    </w:p>
    <w:p w14:paraId="186B3189" w14:textId="77777777" w:rsidR="00806C64" w:rsidRPr="00806C64" w:rsidRDefault="00806C64" w:rsidP="00806C64">
      <w:pPr>
        <w:numPr>
          <w:ilvl w:val="0"/>
          <w:numId w:val="1"/>
        </w:numPr>
      </w:pPr>
      <w:r w:rsidRPr="00806C64">
        <w:t>Doctrinal Anchors</w:t>
      </w:r>
    </w:p>
    <w:p w14:paraId="635819B4" w14:textId="77777777" w:rsidR="00806C64" w:rsidRPr="00806C64" w:rsidRDefault="00806C64" w:rsidP="00806C64">
      <w:pPr>
        <w:numPr>
          <w:ilvl w:val="1"/>
          <w:numId w:val="1"/>
        </w:numPr>
      </w:pPr>
      <w:r w:rsidRPr="00806C64">
        <w:t xml:space="preserve">Eternal life and doing the </w:t>
      </w:r>
      <w:proofErr w:type="gramStart"/>
      <w:r w:rsidRPr="00806C64">
        <w:t>Father’s</w:t>
      </w:r>
      <w:proofErr w:type="gramEnd"/>
      <w:r w:rsidRPr="00806C64">
        <w:t xml:space="preserve"> will (Matthew 7:21)</w:t>
      </w:r>
    </w:p>
    <w:p w14:paraId="45DEEC6D" w14:textId="77777777" w:rsidR="00806C64" w:rsidRPr="00806C64" w:rsidRDefault="00806C64" w:rsidP="00806C64">
      <w:pPr>
        <w:numPr>
          <w:ilvl w:val="1"/>
          <w:numId w:val="1"/>
        </w:numPr>
      </w:pPr>
      <w:r w:rsidRPr="00806C64">
        <w:t>Salvation and obedience (Hebrews 5:9)</w:t>
      </w:r>
    </w:p>
    <w:p w14:paraId="1420E9DE" w14:textId="77777777" w:rsidR="00806C64" w:rsidRPr="00806C64" w:rsidRDefault="00806C64" w:rsidP="00806C64">
      <w:pPr>
        <w:numPr>
          <w:ilvl w:val="1"/>
          <w:numId w:val="1"/>
        </w:numPr>
      </w:pPr>
      <w:r w:rsidRPr="00806C64">
        <w:t>Faith and works joined (James 2:14–17)</w:t>
      </w:r>
    </w:p>
    <w:p w14:paraId="4DB89C13" w14:textId="77777777" w:rsidR="00806C64" w:rsidRPr="00806C64" w:rsidRDefault="00806C64" w:rsidP="00806C64">
      <w:pPr>
        <w:numPr>
          <w:ilvl w:val="1"/>
          <w:numId w:val="1"/>
        </w:numPr>
      </w:pPr>
      <w:r w:rsidRPr="00806C64">
        <w:t xml:space="preserve">Love </w:t>
      </w:r>
      <w:proofErr w:type="gramStart"/>
      <w:r w:rsidRPr="00806C64">
        <w:t>in deed</w:t>
      </w:r>
      <w:proofErr w:type="gramEnd"/>
      <w:r w:rsidRPr="00806C64">
        <w:t xml:space="preserve"> and truth (1 John 3:17–18)</w:t>
      </w:r>
    </w:p>
    <w:p w14:paraId="3E48681C" w14:textId="77777777" w:rsidR="00806C64" w:rsidRPr="00806C64" w:rsidRDefault="00806C64" w:rsidP="00806C64">
      <w:pPr>
        <w:numPr>
          <w:ilvl w:val="1"/>
          <w:numId w:val="1"/>
        </w:numPr>
      </w:pPr>
      <w:r w:rsidRPr="00806C64">
        <w:t>Work in the Lord’s name and by His authority (Colossians 3:17)</w:t>
      </w:r>
    </w:p>
    <w:p w14:paraId="7ACEC087" w14:textId="77777777" w:rsidR="00806C64" w:rsidRPr="00806C64" w:rsidRDefault="00806C64" w:rsidP="00806C64">
      <w:pPr>
        <w:numPr>
          <w:ilvl w:val="0"/>
          <w:numId w:val="1"/>
        </w:numPr>
      </w:pPr>
      <w:r w:rsidRPr="00806C64">
        <w:t>Barriers That Hinder Mercy</w:t>
      </w:r>
    </w:p>
    <w:p w14:paraId="68BCEA62" w14:textId="77777777" w:rsidR="00806C64" w:rsidRPr="00806C64" w:rsidRDefault="00806C64" w:rsidP="00806C64">
      <w:pPr>
        <w:numPr>
          <w:ilvl w:val="1"/>
          <w:numId w:val="1"/>
        </w:numPr>
      </w:pPr>
      <w:r w:rsidRPr="00806C64">
        <w:t>Hurry, fear, prejudice, ritual concerns, and crowded schedules</w:t>
      </w:r>
    </w:p>
    <w:p w14:paraId="3278AECF" w14:textId="77777777" w:rsidR="00806C64" w:rsidRPr="00806C64" w:rsidRDefault="00806C64" w:rsidP="00806C64">
      <w:pPr>
        <w:numPr>
          <w:ilvl w:val="1"/>
          <w:numId w:val="1"/>
        </w:numPr>
      </w:pPr>
      <w:r w:rsidRPr="00806C64">
        <w:t>Scripture calls for open-eyed obligation (Proverbs 3:27–28; Galatians 6:10)</w:t>
      </w:r>
    </w:p>
    <w:p w14:paraId="5AD702AE" w14:textId="77777777" w:rsidR="00806C64" w:rsidRPr="00806C64" w:rsidRDefault="00806C64" w:rsidP="00806C64">
      <w:pPr>
        <w:numPr>
          <w:ilvl w:val="0"/>
          <w:numId w:val="1"/>
        </w:numPr>
      </w:pPr>
      <w:r w:rsidRPr="00806C64">
        <w:t>Pattern for Personal Practice</w:t>
      </w:r>
    </w:p>
    <w:p w14:paraId="058EB1FE" w14:textId="77777777" w:rsidR="00806C64" w:rsidRPr="00806C64" w:rsidRDefault="00806C64" w:rsidP="00806C64">
      <w:pPr>
        <w:numPr>
          <w:ilvl w:val="1"/>
          <w:numId w:val="1"/>
        </w:numPr>
      </w:pPr>
      <w:r w:rsidRPr="00806C64">
        <w:t>Keep margin; carry tools; pair immediate help with follow-up</w:t>
      </w:r>
    </w:p>
    <w:p w14:paraId="4E4F1C83" w14:textId="77777777" w:rsidR="00806C64" w:rsidRPr="00806C64" w:rsidRDefault="00806C64" w:rsidP="00806C64">
      <w:pPr>
        <w:numPr>
          <w:ilvl w:val="1"/>
          <w:numId w:val="1"/>
        </w:numPr>
      </w:pPr>
      <w:r w:rsidRPr="00806C64">
        <w:t>Share costs; guard impartiality; teach and model the pattern</w:t>
      </w:r>
    </w:p>
    <w:p w14:paraId="4C05B31E" w14:textId="77777777" w:rsidR="00806C64" w:rsidRPr="00806C64" w:rsidRDefault="00806C64" w:rsidP="00806C64">
      <w:pPr>
        <w:numPr>
          <w:ilvl w:val="0"/>
          <w:numId w:val="1"/>
        </w:numPr>
      </w:pPr>
      <w:r w:rsidRPr="00806C64">
        <w:t>Congregational Practice</w:t>
      </w:r>
    </w:p>
    <w:p w14:paraId="11B56476" w14:textId="77777777" w:rsidR="00806C64" w:rsidRPr="00806C64" w:rsidRDefault="00806C64" w:rsidP="00806C64">
      <w:pPr>
        <w:numPr>
          <w:ilvl w:val="1"/>
          <w:numId w:val="1"/>
        </w:numPr>
      </w:pPr>
      <w:r w:rsidRPr="00806C64">
        <w:t>Benevolence that meets real needs</w:t>
      </w:r>
    </w:p>
    <w:p w14:paraId="76DBBF2E" w14:textId="77777777" w:rsidR="00806C64" w:rsidRPr="00806C64" w:rsidRDefault="00806C64" w:rsidP="00806C64">
      <w:pPr>
        <w:numPr>
          <w:ilvl w:val="1"/>
          <w:numId w:val="1"/>
        </w:numPr>
      </w:pPr>
      <w:r w:rsidRPr="00806C64">
        <w:t>Visitation and hospitality</w:t>
      </w:r>
    </w:p>
    <w:p w14:paraId="67425061" w14:textId="77777777" w:rsidR="00806C64" w:rsidRPr="00806C64" w:rsidRDefault="00806C64" w:rsidP="00806C64">
      <w:pPr>
        <w:numPr>
          <w:ilvl w:val="1"/>
          <w:numId w:val="1"/>
        </w:numPr>
      </w:pPr>
      <w:r w:rsidRPr="00806C64">
        <w:t>Training members to act wisely and within the Lord’s authority (Colossians 3:17; Matthew 15:9)</w:t>
      </w:r>
    </w:p>
    <w:p w14:paraId="76127F10" w14:textId="77777777" w:rsidR="00806C64" w:rsidRPr="00806C64" w:rsidRDefault="00806C64" w:rsidP="00806C64">
      <w:pPr>
        <w:numPr>
          <w:ilvl w:val="0"/>
          <w:numId w:val="1"/>
        </w:numPr>
      </w:pPr>
      <w:r w:rsidRPr="00806C64">
        <w:t>Invitation and Assurance</w:t>
      </w:r>
    </w:p>
    <w:p w14:paraId="3EA1833F" w14:textId="77777777" w:rsidR="00806C64" w:rsidRPr="00806C64" w:rsidRDefault="00806C64" w:rsidP="00806C64">
      <w:pPr>
        <w:numPr>
          <w:ilvl w:val="1"/>
          <w:numId w:val="1"/>
        </w:numPr>
      </w:pPr>
      <w:r w:rsidRPr="00806C64">
        <w:t>Begin with the Lord’s appointed response to the gospel—believe, repent, confess, and be baptized for the remission of sins (Mark 16:16; Acts 22:16; Romans 6:3–4; 1 Peter 3:21)</w:t>
      </w:r>
    </w:p>
    <w:p w14:paraId="5534DA3B" w14:textId="77777777" w:rsidR="00806C64" w:rsidRPr="00806C64" w:rsidRDefault="00806C64" w:rsidP="00806C64">
      <w:pPr>
        <w:numPr>
          <w:ilvl w:val="1"/>
          <w:numId w:val="1"/>
        </w:numPr>
      </w:pPr>
      <w:r w:rsidRPr="00806C64">
        <w:t>Continue with a life that hears and does the Lord’s words (Matthew 7:24–25)</w:t>
      </w:r>
    </w:p>
    <w:p w14:paraId="67A4FB2C" w14:textId="77777777" w:rsidR="00806C64" w:rsidRPr="00806C64" w:rsidRDefault="00806C64" w:rsidP="00806C64">
      <w:r w:rsidRPr="00806C64">
        <w:rPr>
          <w:b/>
          <w:bCs/>
        </w:rPr>
        <w:t>Call to Action</w:t>
      </w:r>
      <w:r w:rsidRPr="00806C64">
        <w:br/>
        <w:t>Set your heart to “go and do likewise.” Identify one nearby need and meet it this week. If you have delayed obedience to the Lord’s gospel, delay no longer. If you have passed by needs within your reach, turn back today and act. The Lord has spoken; walk in His steps.</w:t>
      </w:r>
    </w:p>
    <w:p w14:paraId="3F44BCD9" w14:textId="77777777" w:rsidR="00806C64" w:rsidRPr="00806C64" w:rsidRDefault="00806C64" w:rsidP="00806C64">
      <w:r w:rsidRPr="00806C64">
        <w:rPr>
          <w:b/>
          <w:bCs/>
        </w:rPr>
        <w:t>Scripture Reference List (with notes)</w:t>
      </w:r>
    </w:p>
    <w:p w14:paraId="4B0D9FF5" w14:textId="77777777" w:rsidR="00806C64" w:rsidRPr="00806C64" w:rsidRDefault="00806C64" w:rsidP="00806C64">
      <w:pPr>
        <w:numPr>
          <w:ilvl w:val="0"/>
          <w:numId w:val="2"/>
        </w:numPr>
      </w:pPr>
      <w:r w:rsidRPr="00806C64">
        <w:t>Luke 10:25–37 — The Good Samaritan; neighbor defined by mercy and action</w:t>
      </w:r>
    </w:p>
    <w:p w14:paraId="64BE4CA6" w14:textId="77777777" w:rsidR="00806C64" w:rsidRPr="00806C64" w:rsidRDefault="00806C64" w:rsidP="00806C64">
      <w:pPr>
        <w:numPr>
          <w:ilvl w:val="0"/>
          <w:numId w:val="2"/>
        </w:numPr>
      </w:pPr>
      <w:r w:rsidRPr="00806C64">
        <w:t>Deuteronomy 6:5; Leviticus 19:18 — Love God wholly; love neighbor as self</w:t>
      </w:r>
    </w:p>
    <w:p w14:paraId="738F638E" w14:textId="77777777" w:rsidR="00806C64" w:rsidRPr="00806C64" w:rsidRDefault="00806C64" w:rsidP="00806C64">
      <w:pPr>
        <w:numPr>
          <w:ilvl w:val="0"/>
          <w:numId w:val="2"/>
        </w:numPr>
      </w:pPr>
      <w:r w:rsidRPr="00806C64">
        <w:t xml:space="preserve">Matthew 7:21 — Entrance linked to doing the </w:t>
      </w:r>
      <w:proofErr w:type="gramStart"/>
      <w:r w:rsidRPr="00806C64">
        <w:t>Father’s</w:t>
      </w:r>
      <w:proofErr w:type="gramEnd"/>
      <w:r w:rsidRPr="00806C64">
        <w:t xml:space="preserve"> will</w:t>
      </w:r>
    </w:p>
    <w:p w14:paraId="5EEB23F6" w14:textId="77777777" w:rsidR="00806C64" w:rsidRPr="00806C64" w:rsidRDefault="00806C64" w:rsidP="00806C64">
      <w:pPr>
        <w:numPr>
          <w:ilvl w:val="0"/>
          <w:numId w:val="2"/>
        </w:numPr>
      </w:pPr>
      <w:r w:rsidRPr="00806C64">
        <w:t>Hebrews 5:9 — Salvation given to those who obey the Lord</w:t>
      </w:r>
    </w:p>
    <w:p w14:paraId="7DCF8B6D" w14:textId="77777777" w:rsidR="00806C64" w:rsidRPr="00806C64" w:rsidRDefault="00806C64" w:rsidP="00806C64">
      <w:pPr>
        <w:numPr>
          <w:ilvl w:val="0"/>
          <w:numId w:val="2"/>
        </w:numPr>
      </w:pPr>
      <w:r w:rsidRPr="00806C64">
        <w:t>Matthew 7:24–27 — Hearing and doing builds on rock</w:t>
      </w:r>
    </w:p>
    <w:p w14:paraId="1E24C67E" w14:textId="77777777" w:rsidR="00806C64" w:rsidRPr="00806C64" w:rsidRDefault="00806C64" w:rsidP="00806C64">
      <w:pPr>
        <w:numPr>
          <w:ilvl w:val="0"/>
          <w:numId w:val="2"/>
        </w:numPr>
      </w:pPr>
      <w:r w:rsidRPr="00806C64">
        <w:t>James 2:14–17 — Faith without works is dead</w:t>
      </w:r>
    </w:p>
    <w:p w14:paraId="03DF86DA" w14:textId="77777777" w:rsidR="00806C64" w:rsidRPr="00806C64" w:rsidRDefault="00806C64" w:rsidP="00806C64">
      <w:pPr>
        <w:numPr>
          <w:ilvl w:val="0"/>
          <w:numId w:val="2"/>
        </w:numPr>
      </w:pPr>
      <w:r w:rsidRPr="00806C64">
        <w:t xml:space="preserve">1 John 3:17–18 — Love </w:t>
      </w:r>
      <w:proofErr w:type="gramStart"/>
      <w:r w:rsidRPr="00806C64">
        <w:t>in deed</w:t>
      </w:r>
      <w:proofErr w:type="gramEnd"/>
      <w:r w:rsidRPr="00806C64">
        <w:t xml:space="preserve"> and truth</w:t>
      </w:r>
    </w:p>
    <w:p w14:paraId="3144F9B7" w14:textId="77777777" w:rsidR="00806C64" w:rsidRPr="00806C64" w:rsidRDefault="00806C64" w:rsidP="00806C64">
      <w:pPr>
        <w:numPr>
          <w:ilvl w:val="0"/>
          <w:numId w:val="2"/>
        </w:numPr>
      </w:pPr>
      <w:r w:rsidRPr="00806C64">
        <w:t>Galatians 6:2, 10 — Bear burdens; do good as you have opportunity</w:t>
      </w:r>
    </w:p>
    <w:p w14:paraId="3E2CB4E0" w14:textId="77777777" w:rsidR="00806C64" w:rsidRPr="00806C64" w:rsidRDefault="00806C64" w:rsidP="00806C64">
      <w:pPr>
        <w:numPr>
          <w:ilvl w:val="0"/>
          <w:numId w:val="2"/>
        </w:numPr>
      </w:pPr>
      <w:r w:rsidRPr="00806C64">
        <w:t>Proverbs 3:27–28 — Do not withhold good when it is in your power</w:t>
      </w:r>
    </w:p>
    <w:p w14:paraId="5423D595" w14:textId="77777777" w:rsidR="00806C64" w:rsidRPr="00806C64" w:rsidRDefault="00806C64" w:rsidP="00806C64">
      <w:pPr>
        <w:numPr>
          <w:ilvl w:val="0"/>
          <w:numId w:val="2"/>
        </w:numPr>
      </w:pPr>
      <w:r w:rsidRPr="00806C64">
        <w:t>Colossians 3:17 — Do all in the name of the Lord</w:t>
      </w:r>
    </w:p>
    <w:p w14:paraId="7DC597A8" w14:textId="77777777" w:rsidR="00806C64" w:rsidRPr="00806C64" w:rsidRDefault="00806C64" w:rsidP="00806C64">
      <w:pPr>
        <w:numPr>
          <w:ilvl w:val="0"/>
          <w:numId w:val="2"/>
        </w:numPr>
      </w:pPr>
      <w:r w:rsidRPr="00806C64">
        <w:t>Matthew 15:9 — Human doctrines produce empty worship</w:t>
      </w:r>
    </w:p>
    <w:p w14:paraId="205802C4" w14:textId="77777777" w:rsidR="00806C64" w:rsidRPr="00806C64" w:rsidRDefault="00806C64" w:rsidP="00806C64">
      <w:pPr>
        <w:numPr>
          <w:ilvl w:val="0"/>
          <w:numId w:val="2"/>
        </w:numPr>
      </w:pPr>
      <w:r w:rsidRPr="00806C64">
        <w:t>John 12:48 — Judgment by the Lord’s word</w:t>
      </w:r>
    </w:p>
    <w:p w14:paraId="6B6EE10F" w14:textId="77777777" w:rsidR="00806C64" w:rsidRPr="00806C64" w:rsidRDefault="00806C64" w:rsidP="00806C64">
      <w:pPr>
        <w:numPr>
          <w:ilvl w:val="0"/>
          <w:numId w:val="2"/>
        </w:numPr>
      </w:pPr>
      <w:r w:rsidRPr="00806C64">
        <w:t>Mark 16:16; Acts 22:16; Romans 6:3–4; 1 Peter 3:21 — Appointed response to the gospel</w:t>
      </w:r>
    </w:p>
    <w:p w14:paraId="17BCDDB5" w14:textId="77777777" w:rsidR="00806C64" w:rsidRPr="00806C64" w:rsidRDefault="00806C64" w:rsidP="00806C64">
      <w:r w:rsidRPr="00806C64">
        <w:t>Prepared by David Hersey of the church of Christ at Granby, MO</w:t>
      </w:r>
    </w:p>
    <w:p w14:paraId="055D0F3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9E4AD8"/>
    <w:multiLevelType w:val="multilevel"/>
    <w:tmpl w:val="F4343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4F5924"/>
    <w:multiLevelType w:val="multilevel"/>
    <w:tmpl w:val="2974A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3467923">
    <w:abstractNumId w:val="0"/>
  </w:num>
  <w:num w:numId="2" w16cid:durableId="1466384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C64"/>
    <w:rsid w:val="000D6DB3"/>
    <w:rsid w:val="000F0CF1"/>
    <w:rsid w:val="0027406C"/>
    <w:rsid w:val="00287115"/>
    <w:rsid w:val="00367680"/>
    <w:rsid w:val="00695368"/>
    <w:rsid w:val="00806C64"/>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26DB8A"/>
  <w15:chartTrackingRefBased/>
  <w15:docId w15:val="{7E4CE551-F603-4405-8AB6-9E5EE2B4D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06C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6C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6C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6C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6C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6C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6C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6C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6C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C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6C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6C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6C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6C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6C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6C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6C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6C64"/>
    <w:rPr>
      <w:rFonts w:eastAsiaTheme="majorEastAsia" w:cstheme="majorBidi"/>
      <w:color w:val="272727" w:themeColor="text1" w:themeTint="D8"/>
    </w:rPr>
  </w:style>
  <w:style w:type="paragraph" w:styleId="Title">
    <w:name w:val="Title"/>
    <w:basedOn w:val="Normal"/>
    <w:next w:val="Normal"/>
    <w:link w:val="TitleChar"/>
    <w:uiPriority w:val="10"/>
    <w:qFormat/>
    <w:rsid w:val="00806C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6C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6C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6C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6C64"/>
    <w:pPr>
      <w:spacing w:before="160"/>
      <w:jc w:val="center"/>
    </w:pPr>
    <w:rPr>
      <w:i/>
      <w:iCs/>
      <w:color w:val="404040" w:themeColor="text1" w:themeTint="BF"/>
    </w:rPr>
  </w:style>
  <w:style w:type="character" w:customStyle="1" w:styleId="QuoteChar">
    <w:name w:val="Quote Char"/>
    <w:basedOn w:val="DefaultParagraphFont"/>
    <w:link w:val="Quote"/>
    <w:uiPriority w:val="29"/>
    <w:rsid w:val="00806C64"/>
    <w:rPr>
      <w:i/>
      <w:iCs/>
      <w:color w:val="404040" w:themeColor="text1" w:themeTint="BF"/>
    </w:rPr>
  </w:style>
  <w:style w:type="paragraph" w:styleId="ListParagraph">
    <w:name w:val="List Paragraph"/>
    <w:basedOn w:val="Normal"/>
    <w:uiPriority w:val="34"/>
    <w:qFormat/>
    <w:rsid w:val="00806C64"/>
    <w:pPr>
      <w:ind w:left="720"/>
      <w:contextualSpacing/>
    </w:pPr>
  </w:style>
  <w:style w:type="character" w:styleId="IntenseEmphasis">
    <w:name w:val="Intense Emphasis"/>
    <w:basedOn w:val="DefaultParagraphFont"/>
    <w:uiPriority w:val="21"/>
    <w:qFormat/>
    <w:rsid w:val="00806C64"/>
    <w:rPr>
      <w:i/>
      <w:iCs/>
      <w:color w:val="0F4761" w:themeColor="accent1" w:themeShade="BF"/>
    </w:rPr>
  </w:style>
  <w:style w:type="paragraph" w:styleId="IntenseQuote">
    <w:name w:val="Intense Quote"/>
    <w:basedOn w:val="Normal"/>
    <w:next w:val="Normal"/>
    <w:link w:val="IntenseQuoteChar"/>
    <w:uiPriority w:val="30"/>
    <w:qFormat/>
    <w:rsid w:val="00806C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6C64"/>
    <w:rPr>
      <w:i/>
      <w:iCs/>
      <w:color w:val="0F4761" w:themeColor="accent1" w:themeShade="BF"/>
    </w:rPr>
  </w:style>
  <w:style w:type="character" w:styleId="IntenseReference">
    <w:name w:val="Intense Reference"/>
    <w:basedOn w:val="DefaultParagraphFont"/>
    <w:uiPriority w:val="32"/>
    <w:qFormat/>
    <w:rsid w:val="00806C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1176</Words>
  <Characters>6128</Characters>
  <Application>Microsoft Office Word</Application>
  <DocSecurity>0</DocSecurity>
  <Lines>125</Lines>
  <Paragraphs>81</Paragraphs>
  <ScaleCrop>false</ScaleCrop>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2025-09-17T20:13:00Z</dcterms:created>
  <dcterms:modified xsi:type="dcterms:W3CDTF">2025-09-17T20:13:00Z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bb53c596-1d15-47cb-8c0e-5a277cdb48a7</vt:lpwstr>
  </property>
</Properties>
</file>