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0F0500" w14:textId="77777777" w:rsidR="00627D74" w:rsidRPr="00627D74" w:rsidRDefault="00627D74" w:rsidP="00627D74">
      <w:pPr>
        <w:rPr>
          <w:b/>
          <w:bCs/>
        </w:rPr>
      </w:pPr>
      <w:r w:rsidRPr="00627D74">
        <w:rPr>
          <w:b/>
          <w:bCs/>
        </w:rPr>
        <w:t>Pure Religion</w:t>
      </w:r>
    </w:p>
    <w:p w14:paraId="523FC7C3" w14:textId="77777777" w:rsidR="00627D74" w:rsidRPr="00627D74" w:rsidRDefault="00627D74" w:rsidP="00627D74">
      <w:r w:rsidRPr="00627D74">
        <w:rPr>
          <w:b/>
          <w:bCs/>
        </w:rPr>
        <w:t>Introduction</w:t>
      </w:r>
      <w:r w:rsidRPr="00627D74">
        <w:br/>
        <w:t>James defines pure religion in concrete terms: disciplined speech, compassionate action, and unstained holiness before God (James 1:26–27).</w:t>
      </w:r>
    </w:p>
    <w:p w14:paraId="73DF6552" w14:textId="77777777" w:rsidR="00627D74" w:rsidRPr="00627D74" w:rsidRDefault="00627D74" w:rsidP="00627D74">
      <w:r w:rsidRPr="00627D74">
        <w:rPr>
          <w:b/>
          <w:bCs/>
        </w:rPr>
        <w:t>A Living Picture of Pure Religion</w:t>
      </w:r>
      <w:r w:rsidRPr="00627D74">
        <w:br/>
        <w:t xml:space="preserve">Jesus’ story of the Samaritan frames the entire discussion (Luke 10:30–37). A wounded traveler lies </w:t>
      </w:r>
      <w:proofErr w:type="gramStart"/>
      <w:r w:rsidRPr="00627D74">
        <w:t>helpless</w:t>
      </w:r>
      <w:proofErr w:type="gramEnd"/>
      <w:r w:rsidRPr="00627D74">
        <w:t>. Two men who wore religious titles notice him and keep moving. A Samaritan stops, draws near, binds wounds with oil and wine, lifts the man onto his own animal, and pays for his care. This is the pulse of pure religion: reverence for God that expresses itself in sacrificial mercy toward a neighbor who cannot repay.</w:t>
      </w:r>
    </w:p>
    <w:p w14:paraId="5C3EE0B1" w14:textId="77777777" w:rsidR="00627D74" w:rsidRPr="00627D74" w:rsidRDefault="00627D74" w:rsidP="00627D74">
      <w:r w:rsidRPr="00627D74">
        <w:rPr>
          <w:b/>
          <w:bCs/>
        </w:rPr>
        <w:t>When Religion Becomes Useless</w:t>
      </w:r>
      <w:r w:rsidRPr="00627D74">
        <w:br/>
        <w:t xml:space="preserve">James warns that religion can become empty. Worship and routine may </w:t>
      </w:r>
      <w:proofErr w:type="gramStart"/>
      <w:r w:rsidRPr="00627D74">
        <w:t>continue, yet</w:t>
      </w:r>
      <w:proofErr w:type="gramEnd"/>
      <w:r w:rsidRPr="00627D74">
        <w:t xml:space="preserve"> yield no fruit heaven recognizes (James 1:26). Jesus addressed this danger with piercing clarity. Lips can honor while hearts drift; human rules can be treated as divine mandates, and the result is vain worship (Matthew 15:7–9). Deeds done in the name of the Lord can still arise from lawlessness; impressive spiritual activity never substitutes for simple, steady obedience (Matthew 7:21–23). God measures religion at the level of the heart and by conformity to His will.</w:t>
      </w:r>
    </w:p>
    <w:p w14:paraId="733EC156" w14:textId="77777777" w:rsidR="00627D74" w:rsidRPr="00627D74" w:rsidRDefault="00627D74" w:rsidP="00627D74">
      <w:r w:rsidRPr="00627D74">
        <w:rPr>
          <w:b/>
          <w:bCs/>
        </w:rPr>
        <w:t>The First Mark: A Bridled Tongue</w:t>
      </w:r>
      <w:r w:rsidRPr="00627D74">
        <w:br/>
        <w:t xml:space="preserve">James names the tongue first because speech reveals the heart’s direction (James 1:26). Scripture calls for strong measures: “I will guard my ways, that I may not sin with my tongue; I will guard my mouth with a muzzle” (Psalm 39:1). A good life requires guarded words: “Keep your tongue from evil and your lips from speaking deceit” (Psalm 34:12–13). Jesus declares that every careless word will be accounted for; words </w:t>
      </w:r>
      <w:proofErr w:type="gramStart"/>
      <w:r w:rsidRPr="00627D74">
        <w:t>justify</w:t>
      </w:r>
      <w:proofErr w:type="gramEnd"/>
      <w:r w:rsidRPr="00627D74">
        <w:t xml:space="preserve"> and words condemn (Matthew 12:36–37). Such weight calls for daily discipline: bringing the body under control so the messenger does not disqualify the message (1 Corinthians 9:27). Later James will describe the tongue’s power to bless and to burn; the wise believer trains it for blessing (James 3:2–10). Pure religion sounds like truth, gentleness, integrity, and promise-keeping on Monday as surely as on Sunday.</w:t>
      </w:r>
    </w:p>
    <w:p w14:paraId="498BF4AE" w14:textId="77777777" w:rsidR="00627D74" w:rsidRPr="00627D74" w:rsidRDefault="00627D74" w:rsidP="00627D74">
      <w:r w:rsidRPr="00627D74">
        <w:rPr>
          <w:b/>
          <w:bCs/>
        </w:rPr>
        <w:t>The Second Mark: Compassionate Care</w:t>
      </w:r>
      <w:r w:rsidRPr="00627D74">
        <w:br/>
        <w:t>“Pure and undefiled religion before God, the Father, is this: to visit orphans and widows in their affliction” (James 1:27). “Visit” carries the idea of attentive presence: seeing needs, entering burdens, and providing concrete help. Micah clarifies heaven’s priorities: act justly, love mercy, walk humbly with God (Micah 6:7–8). Job opens his ledger of mercy—feeding the fatherless, clothing the poor, strengthening the widow—and calls neglect intolerable (Job 31:16–22). Jesus’ Samaritan points the way: notice, draw near, bind wounds, carry, pay, return. Compassion that moves toward need is the family likeness of God’s children (Matthew 5:8).</w:t>
      </w:r>
    </w:p>
    <w:p w14:paraId="19369B8B" w14:textId="77777777" w:rsidR="00627D74" w:rsidRPr="00627D74" w:rsidRDefault="00627D74" w:rsidP="00627D74">
      <w:r w:rsidRPr="00627D74">
        <w:rPr>
          <w:b/>
          <w:bCs/>
        </w:rPr>
        <w:t>The Third Mark: Unstained Holiness</w:t>
      </w:r>
      <w:r w:rsidRPr="00627D74">
        <w:br/>
        <w:t>James completes the picture: keep oneself “unspotted from the world” (James 1:27). The new birth sets a new pattern; those born of God refuse a life of continual sin (1 John 5:18, ESV). Affection governs purity, so the heart must turn from the world’s allurements (1 John 2:15–17). Separation is practical: “Come out, be separate… do not touch what is unclean,” and then pursue ongoing cleansing—flesh and spirit—perfecting holiness in reverent fear (2 Corinthians 6:17–7:1). The atmosphere of pure religion is moral clarity, clean hands, and a guarded heart.</w:t>
      </w:r>
    </w:p>
    <w:p w14:paraId="5EF9DF4A" w14:textId="77777777" w:rsidR="00627D74" w:rsidRPr="00627D74" w:rsidRDefault="00627D74" w:rsidP="00627D74">
      <w:r w:rsidRPr="00627D74">
        <w:rPr>
          <w:b/>
          <w:bCs/>
        </w:rPr>
        <w:t>Before the Face of God</w:t>
      </w:r>
      <w:r w:rsidRPr="00627D74">
        <w:br/>
        <w:t>James emphasizes that this religion is “before God and the Father” (James 1:27). The Lord sees the heart in worship, the motive in service, the pattern in speech, and the hidden choices in private. Applause from people never authenticates a life; God’s approval does. Living “before His face” unifies the whole person: the tongue blesses, the hands serve, and the soul stays clean.</w:t>
      </w:r>
    </w:p>
    <w:p w14:paraId="32F7F1C6" w14:textId="77777777" w:rsidR="00627D74" w:rsidRPr="00627D74" w:rsidRDefault="00627D74" w:rsidP="00627D74">
      <w:r w:rsidRPr="00627D74">
        <w:rPr>
          <w:b/>
          <w:bCs/>
        </w:rPr>
        <w:t>Becoming and Remaining Unspotted</w:t>
      </w:r>
      <w:r w:rsidRPr="00627D74">
        <w:br/>
        <w:t>Grace provides a beginning and a way forward. Sins are washed away in baptism, when we call on His name (Acts 22:16), and we rise to walk in newness of life (Romans 6:3–4). As we walk in the light, the blood of Jesus keeps cleansing; confession opens the floodgates of mercy (1 John 1:7, 9). This rhythm—washed, walking, confessing, cleansed—sustains pure religion across a lifetime.</w:t>
      </w:r>
    </w:p>
    <w:p w14:paraId="6D03153D" w14:textId="77777777" w:rsidR="00627D74" w:rsidRPr="00627D74" w:rsidRDefault="00627D74" w:rsidP="00627D74">
      <w:pPr>
        <w:rPr>
          <w:b/>
          <w:bCs/>
        </w:rPr>
      </w:pPr>
      <w:r w:rsidRPr="00627D74">
        <w:rPr>
          <w:b/>
          <w:bCs/>
        </w:rPr>
        <w:t>Pure Religion Sermon Outline:</w:t>
      </w:r>
    </w:p>
    <w:p w14:paraId="2A52BCF9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Title:</w:t>
      </w:r>
      <w:r w:rsidRPr="00627D74">
        <w:t xml:space="preserve"> Pure Religion</w:t>
      </w:r>
    </w:p>
    <w:p w14:paraId="43286104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Text:</w:t>
      </w:r>
      <w:r w:rsidRPr="00627D74">
        <w:t xml:space="preserve"> James 1:26–27</w:t>
      </w:r>
    </w:p>
    <w:p w14:paraId="7F1EB802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Introduction</w:t>
      </w:r>
    </w:p>
    <w:p w14:paraId="58861199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Pure religion: disciplined speech, compassionate action, unstained holiness (James 1:26–27).</w:t>
      </w:r>
    </w:p>
    <w:p w14:paraId="2A5DF193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I. A Living Picture of Pure Religion</w:t>
      </w:r>
    </w:p>
    <w:p w14:paraId="710969D1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The Samaritan’s compassion in action (Luke 10:30–37).</w:t>
      </w:r>
    </w:p>
    <w:p w14:paraId="112D79D4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II. When Religion Becomes Useless</w:t>
      </w:r>
    </w:p>
    <w:p w14:paraId="18A77A15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Lips and heart misaligned; man-made rules exalted (Matthew 15:7–9).</w:t>
      </w:r>
    </w:p>
    <w:p w14:paraId="6C0336B7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Activity without obedience rejected (Matthew 7:21–23).</w:t>
      </w:r>
    </w:p>
    <w:p w14:paraId="5257086F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James’ warning about self-deception (James 1:26).</w:t>
      </w:r>
    </w:p>
    <w:p w14:paraId="6FEB7133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III. The First Mark: A Bridled Tongue</w:t>
      </w:r>
    </w:p>
    <w:p w14:paraId="36629A6E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Guarded mouth and honest speech (Psalm 39:1; Psalm 34:12–13).</w:t>
      </w:r>
    </w:p>
    <w:p w14:paraId="7FCB2CD2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Judgment of words; daily discipline (Matthew 12:36–37; 1 Corinthians 9:27).</w:t>
      </w:r>
    </w:p>
    <w:p w14:paraId="308383B4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The tongue’s power (James 3:2–10).</w:t>
      </w:r>
    </w:p>
    <w:p w14:paraId="40605D58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IV. The Second Mark: Compassionate Care</w:t>
      </w:r>
    </w:p>
    <w:p w14:paraId="4BE9C159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Visit orphans and widows—attentive presence and practical aid (James 1:27).</w:t>
      </w:r>
    </w:p>
    <w:p w14:paraId="61AB5F01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Justice, mercy, humility (Micah 6:7–8).</w:t>
      </w:r>
    </w:p>
    <w:p w14:paraId="066883E1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Job’s ledger of mercy (Job 31:16–22).</w:t>
      </w:r>
    </w:p>
    <w:p w14:paraId="72981265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The Samaritan pattern of action (Luke 10:30–37).</w:t>
      </w:r>
    </w:p>
    <w:p w14:paraId="4F06ADB8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V. The Third Mark: Unstained Holiness</w:t>
      </w:r>
    </w:p>
    <w:p w14:paraId="4E433D97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New birth rejects a pattern of sin (1 John 5:18, ESV).</w:t>
      </w:r>
    </w:p>
    <w:p w14:paraId="049EAA38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Guarded affections (1 John 2:15–17).</w:t>
      </w:r>
    </w:p>
    <w:p w14:paraId="55F4CA15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Separation and ongoing cleansing (2 Corinthians 6:17–7:1).</w:t>
      </w:r>
    </w:p>
    <w:p w14:paraId="2AF97A1F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VI. Before the Face of God</w:t>
      </w:r>
    </w:p>
    <w:p w14:paraId="3FCEBFB8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God’s approval governs worship, service, and holiness (James 1:27).</w:t>
      </w:r>
    </w:p>
    <w:p w14:paraId="799DC21E" w14:textId="77777777" w:rsidR="00627D74" w:rsidRPr="00627D74" w:rsidRDefault="00627D74" w:rsidP="00627D74">
      <w:pPr>
        <w:numPr>
          <w:ilvl w:val="0"/>
          <w:numId w:val="1"/>
        </w:numPr>
      </w:pPr>
      <w:r w:rsidRPr="00627D74">
        <w:rPr>
          <w:b/>
          <w:bCs/>
        </w:rPr>
        <w:t>VII. Becoming and Remaining Unspotted</w:t>
      </w:r>
    </w:p>
    <w:p w14:paraId="342CF5A8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Washed in baptism; new life begun (Acts 22:16; Romans 6:3–4).</w:t>
      </w:r>
    </w:p>
    <w:p w14:paraId="3BD8F224" w14:textId="77777777" w:rsidR="00627D74" w:rsidRPr="00627D74" w:rsidRDefault="00627D74" w:rsidP="00627D74">
      <w:pPr>
        <w:numPr>
          <w:ilvl w:val="1"/>
          <w:numId w:val="1"/>
        </w:numPr>
      </w:pPr>
      <w:r w:rsidRPr="00627D74">
        <w:t>Walking in the light; continual cleansing (1 John 1:7, 9).</w:t>
      </w:r>
    </w:p>
    <w:p w14:paraId="0CCE2D31" w14:textId="77777777" w:rsidR="00627D74" w:rsidRPr="00627D74" w:rsidRDefault="00627D74" w:rsidP="00627D74">
      <w:r w:rsidRPr="00627D74">
        <w:rPr>
          <w:b/>
          <w:bCs/>
        </w:rPr>
        <w:t>Call to Action</w:t>
      </w:r>
      <w:r w:rsidRPr="00627D74">
        <w:br/>
        <w:t xml:space="preserve">Examine your religion before God. Set a guard over your mouth and make restitution where your words have wounded. Choose one afflicted neighbor and move toward that need this week with Samaritan-like mercy. Renounce the world’s </w:t>
      </w:r>
      <w:proofErr w:type="gramStart"/>
      <w:r w:rsidRPr="00627D74">
        <w:t>grip;</w:t>
      </w:r>
      <w:proofErr w:type="gramEnd"/>
      <w:r w:rsidRPr="00627D74">
        <w:t xml:space="preserve"> step into the light with confession. If you have not begun the new life, obey the gospel and be baptized into Christ today. If you have wandered, return to the </w:t>
      </w:r>
      <w:proofErr w:type="gramStart"/>
      <w:r w:rsidRPr="00627D74">
        <w:t>Father</w:t>
      </w:r>
      <w:proofErr w:type="gramEnd"/>
      <w:r w:rsidRPr="00627D74">
        <w:t xml:space="preserve"> who receives and cleanses.</w:t>
      </w:r>
    </w:p>
    <w:p w14:paraId="5CA869AC" w14:textId="77777777" w:rsidR="00627D74" w:rsidRPr="00627D74" w:rsidRDefault="00627D74" w:rsidP="00627D74">
      <w:r w:rsidRPr="00627D74">
        <w:rPr>
          <w:b/>
          <w:bCs/>
        </w:rPr>
        <w:t>Key Takeaways</w:t>
      </w:r>
    </w:p>
    <w:p w14:paraId="43EAC027" w14:textId="77777777" w:rsidR="00627D74" w:rsidRPr="00627D74" w:rsidRDefault="00627D74" w:rsidP="00627D74">
      <w:pPr>
        <w:numPr>
          <w:ilvl w:val="0"/>
          <w:numId w:val="2"/>
        </w:numPr>
      </w:pPr>
      <w:r w:rsidRPr="00627D74">
        <w:t>Pure religion unites disciplined speech, merciful action, and unstained holiness (James 1:26–27).</w:t>
      </w:r>
    </w:p>
    <w:p w14:paraId="1FDA7BC0" w14:textId="77777777" w:rsidR="00627D74" w:rsidRPr="00627D74" w:rsidRDefault="00627D74" w:rsidP="00627D74">
      <w:pPr>
        <w:numPr>
          <w:ilvl w:val="0"/>
          <w:numId w:val="2"/>
        </w:numPr>
      </w:pPr>
      <w:r w:rsidRPr="00627D74">
        <w:t>Words matter eternally; train the tongue with Scripture and daily discipline (Matthew 12:36–37; Psalm 34:12–13; 1 Corinthians 9:27).</w:t>
      </w:r>
    </w:p>
    <w:p w14:paraId="1BCA3797" w14:textId="77777777" w:rsidR="00627D74" w:rsidRPr="00627D74" w:rsidRDefault="00627D74" w:rsidP="00627D74">
      <w:pPr>
        <w:numPr>
          <w:ilvl w:val="0"/>
          <w:numId w:val="2"/>
        </w:numPr>
      </w:pPr>
      <w:r w:rsidRPr="00627D74">
        <w:t>Compassion goes toward affliction and provides concrete help (Luke 10:30–37; Job 31:16–22; Micah 6:8).</w:t>
      </w:r>
    </w:p>
    <w:p w14:paraId="37C3503B" w14:textId="77777777" w:rsidR="00627D74" w:rsidRPr="00627D74" w:rsidRDefault="00627D74" w:rsidP="00627D74">
      <w:pPr>
        <w:numPr>
          <w:ilvl w:val="0"/>
          <w:numId w:val="2"/>
        </w:numPr>
      </w:pPr>
      <w:r w:rsidRPr="00627D74">
        <w:t>Holiness requires separated affections and ongoing cleansing (1 John 2:15–17; 2 Corinthians 6:17–7:1; 1 John 1:7, 9).</w:t>
      </w:r>
    </w:p>
    <w:p w14:paraId="5AE9BFFF" w14:textId="77777777" w:rsidR="00627D74" w:rsidRPr="00627D74" w:rsidRDefault="00627D74" w:rsidP="00627D74">
      <w:pPr>
        <w:numPr>
          <w:ilvl w:val="0"/>
          <w:numId w:val="2"/>
        </w:numPr>
      </w:pPr>
      <w:r w:rsidRPr="00627D74">
        <w:t>Baptism begins the unstained walk; confession sustains it (Acts 22:16; Romans 6:3–4; 1 John 1:7, 9).</w:t>
      </w:r>
    </w:p>
    <w:p w14:paraId="54778E4D" w14:textId="77777777" w:rsidR="00627D74" w:rsidRPr="00627D74" w:rsidRDefault="00627D74" w:rsidP="00627D74">
      <w:r w:rsidRPr="00627D74">
        <w:rPr>
          <w:b/>
          <w:bCs/>
        </w:rPr>
        <w:t>Scripture Reference List</w:t>
      </w:r>
    </w:p>
    <w:p w14:paraId="099AF2B2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James 1:26–27</w:t>
      </w:r>
      <w:r w:rsidRPr="00627D74">
        <w:t xml:space="preserve"> — Definition of pure and undefiled religion.</w:t>
      </w:r>
    </w:p>
    <w:p w14:paraId="185D5E86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Luke 10:30–37</w:t>
      </w:r>
      <w:r w:rsidRPr="00627D74">
        <w:t xml:space="preserve"> — Samaritan’s compassion as a living model.</w:t>
      </w:r>
    </w:p>
    <w:p w14:paraId="50FFF593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Matthew 15:7–9</w:t>
      </w:r>
      <w:r w:rsidRPr="00627D74">
        <w:t xml:space="preserve"> — Heart-drift and man-made traditions render worship vain.</w:t>
      </w:r>
    </w:p>
    <w:p w14:paraId="067CD967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Matthew 7:21–23</w:t>
      </w:r>
      <w:r w:rsidRPr="00627D74">
        <w:t xml:space="preserve"> — Activity without obedience is rejected by Christ.</w:t>
      </w:r>
    </w:p>
    <w:p w14:paraId="7EAD0574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Psalm 39:1</w:t>
      </w:r>
      <w:r w:rsidRPr="00627D74">
        <w:t xml:space="preserve"> — Guarding the mouth to avoid sin.</w:t>
      </w:r>
    </w:p>
    <w:p w14:paraId="4EB72674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Psalm 34:12–13</w:t>
      </w:r>
      <w:r w:rsidRPr="00627D74">
        <w:t xml:space="preserve"> — A good life requires restrained, truthful speech.</w:t>
      </w:r>
    </w:p>
    <w:p w14:paraId="634B1EF5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Matthew 12:36–37</w:t>
      </w:r>
      <w:r w:rsidRPr="00627D74">
        <w:t xml:space="preserve"> — Judgment according to words spoken.</w:t>
      </w:r>
    </w:p>
    <w:p w14:paraId="53EF8FA5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1 Corinthians 9:27</w:t>
      </w:r>
      <w:r w:rsidRPr="00627D74">
        <w:t xml:space="preserve"> — Daily discipline to avoid disqualification.</w:t>
      </w:r>
    </w:p>
    <w:p w14:paraId="28668356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James 3:2–10</w:t>
      </w:r>
      <w:r w:rsidRPr="00627D74">
        <w:t xml:space="preserve"> — The tongue’s power and necessity of control.</w:t>
      </w:r>
    </w:p>
    <w:p w14:paraId="7FC93E46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Micah 6:7–8</w:t>
      </w:r>
      <w:r w:rsidRPr="00627D74">
        <w:t xml:space="preserve"> — Justice, mercy, humility prioritized over mere sacrifice.</w:t>
      </w:r>
    </w:p>
    <w:p w14:paraId="666700EF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Job 31:16–22</w:t>
      </w:r>
      <w:r w:rsidRPr="00627D74">
        <w:t xml:space="preserve"> — Concrete care for the poor, widow, and fatherless.</w:t>
      </w:r>
    </w:p>
    <w:p w14:paraId="189BB442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Matthew 5:8</w:t>
      </w:r>
      <w:r w:rsidRPr="00627D74">
        <w:t xml:space="preserve"> — The pure in heart see God.</w:t>
      </w:r>
    </w:p>
    <w:p w14:paraId="285EFCE1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1 John 5:18 (ESV)</w:t>
      </w:r>
      <w:r w:rsidRPr="00627D74">
        <w:t xml:space="preserve"> — Those born of God refuse a life of ongoing sin.</w:t>
      </w:r>
    </w:p>
    <w:p w14:paraId="5F18005B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1 John 2:15–17</w:t>
      </w:r>
      <w:r w:rsidRPr="00627D74">
        <w:t xml:space="preserve"> — Guard affections from the world’s pull.</w:t>
      </w:r>
    </w:p>
    <w:p w14:paraId="36D27AE0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2 Corinthians 6:17–7:1</w:t>
      </w:r>
      <w:r w:rsidRPr="00627D74">
        <w:t xml:space="preserve"> — Separation from uncleanness and continual cleansing.</w:t>
      </w:r>
    </w:p>
    <w:p w14:paraId="43C0B8B8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Acts 22:16</w:t>
      </w:r>
      <w:r w:rsidRPr="00627D74">
        <w:t xml:space="preserve"> — Sins washed away in baptism while calling on His name.</w:t>
      </w:r>
    </w:p>
    <w:p w14:paraId="537B4069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Romans 6:3–4</w:t>
      </w:r>
      <w:r w:rsidRPr="00627D74">
        <w:t xml:space="preserve"> — Baptism into Christ’s death and resurrection; newness of life.</w:t>
      </w:r>
    </w:p>
    <w:p w14:paraId="3A62E69E" w14:textId="77777777" w:rsidR="00627D74" w:rsidRPr="00627D74" w:rsidRDefault="00627D74" w:rsidP="00627D74">
      <w:pPr>
        <w:numPr>
          <w:ilvl w:val="0"/>
          <w:numId w:val="3"/>
        </w:numPr>
      </w:pPr>
      <w:r w:rsidRPr="00627D74">
        <w:rPr>
          <w:b/>
          <w:bCs/>
        </w:rPr>
        <w:t>1 John 1:7, 9</w:t>
      </w:r>
      <w:r w:rsidRPr="00627D74">
        <w:t xml:space="preserve"> — Walking in the light and </w:t>
      </w:r>
      <w:proofErr w:type="gramStart"/>
      <w:r w:rsidRPr="00627D74">
        <w:t>continual</w:t>
      </w:r>
      <w:proofErr w:type="gramEnd"/>
      <w:r w:rsidRPr="00627D74">
        <w:t xml:space="preserve"> cleansing through confession.</w:t>
      </w:r>
    </w:p>
    <w:p w14:paraId="7F361981" w14:textId="77777777" w:rsidR="00627D74" w:rsidRPr="00627D74" w:rsidRDefault="00627D74" w:rsidP="00627D74">
      <w:r w:rsidRPr="00627D74">
        <w:t>Prepared by Bobby Stafford of the church of Christ at Granby, MO</w:t>
      </w:r>
    </w:p>
    <w:p w14:paraId="2E145192" w14:textId="77777777" w:rsidR="00D77415" w:rsidRDefault="00D77415" w:rsidP="00D77415">
      <w:r>
        <w:t>Library of Sermons on James</w:t>
      </w:r>
    </w:p>
    <w:p w14:paraId="5C8A06FC" w14:textId="77777777" w:rsidR="00D77415" w:rsidRDefault="00D77415" w:rsidP="00D77415">
      <w:hyperlink r:id="rId5" w:history="1">
        <w:r w:rsidRPr="00B10DCE">
          <w:rPr>
            <w:rStyle w:val="Hyperlink"/>
          </w:rPr>
          <w:t>https://www.granbychurchofchrist.org/Categories/James.htm</w:t>
        </w:r>
      </w:hyperlink>
    </w:p>
    <w:p w14:paraId="363ACD2F" w14:textId="77777777" w:rsidR="00D77415" w:rsidRPr="009D1376" w:rsidRDefault="00D77415" w:rsidP="00D77415">
      <w:r w:rsidRPr="009D1376">
        <w:t>The church of Christ at Granby, MO</w:t>
      </w:r>
    </w:p>
    <w:p w14:paraId="08DE6389" w14:textId="77777777" w:rsidR="00D77415" w:rsidRPr="009D1376" w:rsidRDefault="00D77415" w:rsidP="00D77415">
      <w:r w:rsidRPr="009D1376">
        <w:t>Located at</w:t>
      </w:r>
      <w:r w:rsidRPr="009D1376">
        <w:br/>
        <w:t>516 East Pine St.</w:t>
      </w:r>
      <w:r w:rsidRPr="009D1376">
        <w:br/>
        <w:t>P.O. Box 664</w:t>
      </w:r>
      <w:r w:rsidRPr="009D1376">
        <w:br/>
        <w:t>Granby, Mo. 64844</w:t>
      </w:r>
      <w:r w:rsidRPr="009D1376">
        <w:br/>
        <w:t>(417) 472-7109</w:t>
      </w:r>
    </w:p>
    <w:p w14:paraId="569D41FB" w14:textId="77777777" w:rsidR="00D77415" w:rsidRPr="009D1376" w:rsidRDefault="00D77415" w:rsidP="00D77415">
      <w:r w:rsidRPr="009D1376">
        <w:t>For more lessons and Sermons, please visit</w:t>
      </w:r>
    </w:p>
    <w:p w14:paraId="69F91166" w14:textId="77777777" w:rsidR="00D77415" w:rsidRPr="009D1376" w:rsidRDefault="00D77415" w:rsidP="00D77415">
      <w:hyperlink r:id="rId6" w:history="1">
        <w:r w:rsidRPr="009D1376">
          <w:rPr>
            <w:rStyle w:val="Hyperlink"/>
          </w:rPr>
          <w:t>https://granbychurchofchrist.org/</w:t>
        </w:r>
      </w:hyperlink>
    </w:p>
    <w:p w14:paraId="131D6062" w14:textId="77777777" w:rsidR="00D77415" w:rsidRPr="009D1376" w:rsidRDefault="00D77415" w:rsidP="00D77415">
      <w:hyperlink r:id="rId7" w:history="1">
        <w:r w:rsidRPr="009D1376">
          <w:rPr>
            <w:rStyle w:val="Hyperlink"/>
          </w:rPr>
          <w:t>https://granbychurchofchrist.com/</w:t>
        </w:r>
      </w:hyperlink>
      <w:r w:rsidRPr="009D1376">
        <w:t>  </w:t>
      </w:r>
    </w:p>
    <w:p w14:paraId="69073969" w14:textId="77777777" w:rsidR="00D77415" w:rsidRDefault="00D77415" w:rsidP="00D77415"/>
    <w:p w14:paraId="164EAE4E" w14:textId="77777777" w:rsidR="000D6DB3" w:rsidRDefault="000D6DB3"/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A545C1"/>
    <w:multiLevelType w:val="multilevel"/>
    <w:tmpl w:val="5DD8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3160A58"/>
    <w:multiLevelType w:val="multilevel"/>
    <w:tmpl w:val="FCEED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915A4B"/>
    <w:multiLevelType w:val="multilevel"/>
    <w:tmpl w:val="57F27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7416906">
    <w:abstractNumId w:val="1"/>
  </w:num>
  <w:num w:numId="2" w16cid:durableId="557515152">
    <w:abstractNumId w:val="2"/>
  </w:num>
  <w:num w:numId="3" w16cid:durableId="18320212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D74"/>
    <w:rsid w:val="000D6DB3"/>
    <w:rsid w:val="000F0CF1"/>
    <w:rsid w:val="00287115"/>
    <w:rsid w:val="00367680"/>
    <w:rsid w:val="00381A2E"/>
    <w:rsid w:val="00627D74"/>
    <w:rsid w:val="00695368"/>
    <w:rsid w:val="008635D2"/>
    <w:rsid w:val="00CD3620"/>
    <w:rsid w:val="00D77415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4ADEC4"/>
  <w15:chartTrackingRefBased/>
  <w15:docId w15:val="{F918FDFC-10CF-4124-B78E-BB5CB4000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7D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7D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7D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7D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7D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7D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7D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7D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7D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7D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7D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7D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7D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7D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7D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7D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7D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7D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7D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7D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7D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7D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7D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7D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7D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7D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7D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7D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7D7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77415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ranbychurchofchrist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ranbychurchofchrist.org/" TargetMode="External"/><Relationship Id="rId5" Type="http://schemas.openxmlformats.org/officeDocument/2006/relationships/hyperlink" Target="https://www.granbychurchofchrist.org/Categories/James.ht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1330</Words>
  <Characters>6975</Characters>
  <Application>Microsoft Office Word</Application>
  <DocSecurity>0</DocSecurity>
  <Lines>134</Lines>
  <Paragraphs>80</Paragraphs>
  <ScaleCrop>false</ScaleCrop>
  <Company/>
  <LinksUpToDate>false</LinksUpToDate>
  <CharactersWithSpaces>8225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2</cp:revision>
  <dcterms:created xsi:type="dcterms:W3CDTF">2025-10-04T16:43:00Z</dcterms:created>
  <dcterms:modified xsi:type="dcterms:W3CDTF">2025-10-04T16:52:00Z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3219786c-0495-4154-b719-2d26cec2ab7b</vt:lpwstr>
  </property>
</Properties>
</file>