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E6451" w14:textId="77777777" w:rsidR="00400A44" w:rsidRPr="00EC1EAB" w:rsidRDefault="00EC1EAB" w:rsidP="00894A40">
      <w:pPr>
        <w:rPr>
          <w:rFonts w:ascii="Bookman Old Style" w:hAnsi="Bookman Old Style"/>
          <w:b/>
          <w:sz w:val="28"/>
          <w:szCs w:val="28"/>
        </w:rPr>
      </w:pPr>
      <w:bookmarkStart w:id="0" w:name="_GoBack"/>
      <w:r w:rsidRPr="00EC1EAB">
        <w:rPr>
          <w:rFonts w:ascii="Bookman Old Style" w:hAnsi="Bookman Old Style"/>
          <w:b/>
          <w:sz w:val="28"/>
          <w:szCs w:val="28"/>
        </w:rPr>
        <w:t>Principles of Interpretations:  Context</w:t>
      </w:r>
    </w:p>
    <w:p w14:paraId="436B8544" w14:textId="77777777" w:rsidR="00EC1EAB" w:rsidRPr="00EC1EAB" w:rsidRDefault="00EC1EAB" w:rsidP="00EC1EAB">
      <w:pPr>
        <w:rPr>
          <w:rFonts w:ascii="Bookman Old Style" w:hAnsi="Bookman Old Style"/>
          <w:b/>
          <w:sz w:val="24"/>
          <w:szCs w:val="24"/>
        </w:rPr>
      </w:pPr>
      <w:r w:rsidRPr="00EC1EAB">
        <w:rPr>
          <w:rFonts w:ascii="Bookman Old Style" w:hAnsi="Bookman Old Style"/>
          <w:b/>
          <w:sz w:val="24"/>
          <w:szCs w:val="24"/>
        </w:rPr>
        <w:t>Introduction:</w:t>
      </w:r>
    </w:p>
    <w:p w14:paraId="0EE455B3" w14:textId="095DEBAA" w:rsidR="00EC1EAB" w:rsidRDefault="00EC1EAB" w:rsidP="00EC1EAB">
      <w:pPr>
        <w:rPr>
          <w:rFonts w:ascii="Bookman Old Style" w:hAnsi="Bookman Old Style"/>
          <w:sz w:val="24"/>
          <w:szCs w:val="24"/>
        </w:rPr>
      </w:pPr>
      <w:r>
        <w:rPr>
          <w:rFonts w:ascii="Bookman Old Style" w:hAnsi="Bookman Old Style"/>
          <w:sz w:val="24"/>
          <w:szCs w:val="24"/>
        </w:rPr>
        <w:t xml:space="preserve">Paul told young Timothy in </w:t>
      </w:r>
      <w:r w:rsidRPr="00EC1EAB">
        <w:rPr>
          <w:rFonts w:ascii="Franklin Gothic Medium" w:hAnsi="Franklin Gothic Medium"/>
          <w:sz w:val="24"/>
          <w:szCs w:val="24"/>
        </w:rPr>
        <w:t>II Timothy 2:15</w:t>
      </w:r>
      <w:r>
        <w:rPr>
          <w:rFonts w:ascii="Bookman Old Style" w:hAnsi="Bookman Old Style"/>
          <w:sz w:val="24"/>
          <w:szCs w:val="24"/>
        </w:rPr>
        <w:t xml:space="preserve"> that to meet God’s approval, he must </w:t>
      </w:r>
      <w:r w:rsidRPr="0024254B">
        <w:rPr>
          <w:rFonts w:ascii="Franklin Gothic Medium" w:hAnsi="Franklin Gothic Medium"/>
          <w:sz w:val="24"/>
          <w:szCs w:val="24"/>
        </w:rPr>
        <w:t>“rightly divide the word of truth”</w:t>
      </w:r>
      <w:r>
        <w:rPr>
          <w:rFonts w:ascii="Bookman Old Style" w:hAnsi="Bookman Old Style"/>
          <w:sz w:val="24"/>
          <w:szCs w:val="24"/>
        </w:rPr>
        <w:t xml:space="preserve"> to interpret accurately and correctly.</w:t>
      </w:r>
      <w:r w:rsidR="00440F1F">
        <w:rPr>
          <w:rFonts w:ascii="Bookman Old Style" w:hAnsi="Bookman Old Style"/>
          <w:sz w:val="24"/>
          <w:szCs w:val="24"/>
        </w:rPr>
        <w:t xml:space="preserve">  It is possible to so misinterpret or twist the Scriptures that spiritual destruction is our end.</w:t>
      </w:r>
      <w:r w:rsidR="00D42D0D">
        <w:rPr>
          <w:rFonts w:ascii="Bookman Old Style" w:hAnsi="Bookman Old Style"/>
          <w:sz w:val="24"/>
          <w:szCs w:val="24"/>
        </w:rPr>
        <w:t xml:space="preserve">  </w:t>
      </w:r>
      <w:r w:rsidR="00132EFA">
        <w:rPr>
          <w:rFonts w:ascii="Bookman Old Style" w:hAnsi="Bookman Old Style"/>
          <w:sz w:val="24"/>
          <w:szCs w:val="24"/>
        </w:rPr>
        <w:t>(</w:t>
      </w:r>
      <w:r w:rsidR="00132EFA" w:rsidRPr="00132EFA">
        <w:rPr>
          <w:rFonts w:ascii="Franklin Gothic Medium" w:hAnsi="Franklin Gothic Medium"/>
          <w:sz w:val="24"/>
          <w:szCs w:val="24"/>
        </w:rPr>
        <w:t>II Timothy 2:15</w:t>
      </w:r>
      <w:r w:rsidR="00132EFA">
        <w:rPr>
          <w:rFonts w:ascii="Bookman Old Style" w:hAnsi="Bookman Old Style"/>
          <w:sz w:val="24"/>
          <w:szCs w:val="24"/>
        </w:rPr>
        <w:t xml:space="preserve">) </w:t>
      </w:r>
      <w:r w:rsidR="00132EFA" w:rsidRPr="00132EFA">
        <w:rPr>
          <w:rFonts w:ascii="Franklin Gothic Medium" w:hAnsi="Franklin Gothic Medium"/>
          <w:sz w:val="24"/>
          <w:szCs w:val="24"/>
        </w:rPr>
        <w:t xml:space="preserve">“Be diligent to present yourself approved to God, a worker who does not need to be ashamed, rightly dividing the word of truth.” </w:t>
      </w:r>
      <w:r w:rsidR="00132EFA" w:rsidRPr="00132EFA">
        <w:rPr>
          <w:rFonts w:ascii="Franklin Gothic Medium" w:hAnsi="Franklin Gothic Medium"/>
          <w:sz w:val="20"/>
          <w:szCs w:val="20"/>
        </w:rPr>
        <w:t>NKJV</w:t>
      </w:r>
      <w:r w:rsidR="00D42D0D">
        <w:rPr>
          <w:rFonts w:ascii="Franklin Gothic Medium" w:hAnsi="Franklin Gothic Medium"/>
          <w:sz w:val="20"/>
          <w:szCs w:val="20"/>
        </w:rPr>
        <w:t xml:space="preserve">  </w:t>
      </w:r>
      <w:r w:rsidR="00440F1F">
        <w:rPr>
          <w:rFonts w:ascii="Bookman Old Style" w:hAnsi="Bookman Old Style"/>
          <w:sz w:val="24"/>
          <w:szCs w:val="24"/>
        </w:rPr>
        <w:t>(</w:t>
      </w:r>
      <w:r w:rsidR="00440F1F" w:rsidRPr="00440F1F">
        <w:rPr>
          <w:rFonts w:ascii="Franklin Gothic Medium" w:hAnsi="Franklin Gothic Medium"/>
          <w:sz w:val="24"/>
          <w:szCs w:val="24"/>
        </w:rPr>
        <w:t>II Peter 3:14-16</w:t>
      </w:r>
      <w:r w:rsidR="00440F1F">
        <w:rPr>
          <w:rFonts w:ascii="Bookman Old Style" w:hAnsi="Bookman Old Style"/>
          <w:sz w:val="24"/>
          <w:szCs w:val="24"/>
        </w:rPr>
        <w:t xml:space="preserve">) </w:t>
      </w:r>
      <w:r w:rsidR="00440F1F" w:rsidRPr="00493094">
        <w:rPr>
          <w:rFonts w:ascii="Franklin Gothic Medium" w:hAnsi="Franklin Gothic Medium"/>
          <w:sz w:val="24"/>
          <w:szCs w:val="24"/>
        </w:rPr>
        <w:t>“</w:t>
      </w:r>
      <w:r w:rsidR="00132EFA" w:rsidRPr="00493094">
        <w:rPr>
          <w:rFonts w:ascii="Franklin Gothic Medium" w:hAnsi="Franklin Gothic Medium"/>
          <w:sz w:val="24"/>
          <w:szCs w:val="24"/>
        </w:rPr>
        <w:t>Therefore, beloved, looking forward to these things, be diligent to be found by Him in peace, without spot and blameless; and consider that the longsuffering of our Lord is salvation – as also our beloved brother Paul, according to the wisdom given to him, has written to you, as also in all his epistles, speaking in them of these things, in which are some things hard to understand, which untaught and unstable people twist to their own dest</w:t>
      </w:r>
      <w:r w:rsidR="00493094" w:rsidRPr="00493094">
        <w:rPr>
          <w:rFonts w:ascii="Franklin Gothic Medium" w:hAnsi="Franklin Gothic Medium"/>
          <w:sz w:val="24"/>
          <w:szCs w:val="24"/>
        </w:rPr>
        <w:t>r</w:t>
      </w:r>
      <w:r w:rsidR="00132EFA" w:rsidRPr="00493094">
        <w:rPr>
          <w:rFonts w:ascii="Franklin Gothic Medium" w:hAnsi="Franklin Gothic Medium"/>
          <w:sz w:val="24"/>
          <w:szCs w:val="24"/>
        </w:rPr>
        <w:t xml:space="preserve">uction, as they do also the rest of the Scriptures.”  </w:t>
      </w:r>
      <w:proofErr w:type="gramStart"/>
      <w:r w:rsidR="00132EFA" w:rsidRPr="00493094">
        <w:rPr>
          <w:rFonts w:ascii="Franklin Gothic Medium" w:hAnsi="Franklin Gothic Medium"/>
          <w:sz w:val="20"/>
          <w:szCs w:val="20"/>
        </w:rPr>
        <w:t>NKJV</w:t>
      </w:r>
      <w:r w:rsidR="00D42D0D">
        <w:rPr>
          <w:rFonts w:ascii="Franklin Gothic Medium" w:hAnsi="Franklin Gothic Medium"/>
          <w:sz w:val="24"/>
          <w:szCs w:val="24"/>
        </w:rPr>
        <w:t xml:space="preserve">  </w:t>
      </w:r>
      <w:r w:rsidR="00440F1F">
        <w:rPr>
          <w:rFonts w:ascii="Bookman Old Style" w:hAnsi="Bookman Old Style"/>
          <w:sz w:val="24"/>
          <w:szCs w:val="24"/>
        </w:rPr>
        <w:t>So</w:t>
      </w:r>
      <w:proofErr w:type="gramEnd"/>
      <w:r w:rsidR="00440F1F">
        <w:rPr>
          <w:rFonts w:ascii="Bookman Old Style" w:hAnsi="Bookman Old Style"/>
          <w:sz w:val="24"/>
          <w:szCs w:val="24"/>
        </w:rPr>
        <w:t xml:space="preserve"> we see clearly that it is not enough to just know the Scriptures, we must </w:t>
      </w:r>
      <w:r w:rsidR="00440F1F" w:rsidRPr="00440F1F">
        <w:rPr>
          <w:rFonts w:ascii="Bookman Old Style" w:hAnsi="Bookman Old Style"/>
          <w:sz w:val="24"/>
          <w:szCs w:val="24"/>
          <w:u w:val="single"/>
        </w:rPr>
        <w:t>reason</w:t>
      </w:r>
      <w:r w:rsidR="00440F1F">
        <w:rPr>
          <w:rFonts w:ascii="Bookman Old Style" w:hAnsi="Bookman Old Style"/>
          <w:sz w:val="24"/>
          <w:szCs w:val="24"/>
        </w:rPr>
        <w:t xml:space="preserve"> </w:t>
      </w:r>
      <w:r w:rsidR="00440F1F" w:rsidRPr="00440F1F">
        <w:rPr>
          <w:rFonts w:ascii="Bookman Old Style" w:hAnsi="Bookman Old Style"/>
          <w:sz w:val="24"/>
          <w:szCs w:val="24"/>
          <w:u w:val="single"/>
        </w:rPr>
        <w:t>correctly</w:t>
      </w:r>
      <w:r w:rsidR="00440F1F">
        <w:rPr>
          <w:rFonts w:ascii="Bookman Old Style" w:hAnsi="Bookman Old Style"/>
          <w:sz w:val="24"/>
          <w:szCs w:val="24"/>
        </w:rPr>
        <w:t xml:space="preserve"> from them.  We must properly interpret their message.  Use common sense.  An excellent example of this lack of proper reasoning is that of many 1</w:t>
      </w:r>
      <w:r w:rsidR="00440F1F" w:rsidRPr="00440F1F">
        <w:rPr>
          <w:rFonts w:ascii="Bookman Old Style" w:hAnsi="Bookman Old Style"/>
          <w:sz w:val="24"/>
          <w:szCs w:val="24"/>
          <w:vertAlign w:val="superscript"/>
        </w:rPr>
        <w:t>st</w:t>
      </w:r>
      <w:r w:rsidR="00440F1F">
        <w:rPr>
          <w:rFonts w:ascii="Bookman Old Style" w:hAnsi="Bookman Old Style"/>
          <w:sz w:val="24"/>
          <w:szCs w:val="24"/>
        </w:rPr>
        <w:t xml:space="preserve"> Century Jews.  The evidence was there in the Old Testament Scriptures.  They had all the facts that Jesus was indeed the Messiah.  Yet most did not recognize or accept Him.  </w:t>
      </w:r>
      <w:r w:rsidR="00CE1DAC">
        <w:rPr>
          <w:rFonts w:ascii="Bookman Old Style" w:hAnsi="Bookman Old Style"/>
          <w:sz w:val="24"/>
          <w:szCs w:val="24"/>
        </w:rPr>
        <w:t xml:space="preserve">They were responsible.  </w:t>
      </w:r>
      <w:r w:rsidR="00440F1F">
        <w:rPr>
          <w:rFonts w:ascii="Bookman Old Style" w:hAnsi="Bookman Old Style"/>
          <w:sz w:val="24"/>
          <w:szCs w:val="24"/>
        </w:rPr>
        <w:t xml:space="preserve">Jesus told them their problem.  </w:t>
      </w:r>
      <w:r w:rsidR="00440F1F" w:rsidRPr="00F71741">
        <w:rPr>
          <w:rFonts w:ascii="Franklin Gothic Medium" w:hAnsi="Franklin Gothic Medium"/>
          <w:sz w:val="24"/>
          <w:szCs w:val="24"/>
        </w:rPr>
        <w:t>“For if you believe</w:t>
      </w:r>
      <w:r w:rsidR="00F71741" w:rsidRPr="00F71741">
        <w:rPr>
          <w:rFonts w:ascii="Franklin Gothic Medium" w:hAnsi="Franklin Gothic Medium"/>
          <w:sz w:val="24"/>
          <w:szCs w:val="24"/>
        </w:rPr>
        <w:t>d</w:t>
      </w:r>
      <w:r w:rsidR="00440F1F" w:rsidRPr="00F71741">
        <w:rPr>
          <w:rFonts w:ascii="Franklin Gothic Medium" w:hAnsi="Franklin Gothic Medium"/>
          <w:sz w:val="24"/>
          <w:szCs w:val="24"/>
        </w:rPr>
        <w:t xml:space="preserve"> Moses, you would believe Me; for he wrote about a Me.”</w:t>
      </w:r>
      <w:r w:rsidR="00CE1DAC" w:rsidRPr="00F71741">
        <w:rPr>
          <w:rFonts w:ascii="Franklin Gothic Medium" w:hAnsi="Franklin Gothic Medium"/>
          <w:sz w:val="24"/>
          <w:szCs w:val="24"/>
        </w:rPr>
        <w:t xml:space="preserve">  John </w:t>
      </w:r>
      <w:proofErr w:type="gramStart"/>
      <w:r w:rsidR="00CE1DAC" w:rsidRPr="00F71741">
        <w:rPr>
          <w:rFonts w:ascii="Franklin Gothic Medium" w:hAnsi="Franklin Gothic Medium"/>
          <w:sz w:val="24"/>
          <w:szCs w:val="24"/>
        </w:rPr>
        <w:t>5:46</w:t>
      </w:r>
      <w:r w:rsidR="00D42D0D">
        <w:rPr>
          <w:rFonts w:ascii="Bookman Old Style" w:hAnsi="Bookman Old Style"/>
          <w:sz w:val="24"/>
          <w:szCs w:val="24"/>
        </w:rPr>
        <w:t xml:space="preserve">  </w:t>
      </w:r>
      <w:r w:rsidR="00CE1DAC">
        <w:rPr>
          <w:rFonts w:ascii="Bookman Old Style" w:hAnsi="Bookman Old Style"/>
          <w:sz w:val="24"/>
          <w:szCs w:val="24"/>
        </w:rPr>
        <w:t>No</w:t>
      </w:r>
      <w:proofErr w:type="gramEnd"/>
      <w:r w:rsidR="00CE1DAC">
        <w:rPr>
          <w:rFonts w:ascii="Bookman Old Style" w:hAnsi="Bookman Old Style"/>
          <w:sz w:val="24"/>
          <w:szCs w:val="24"/>
        </w:rPr>
        <w:t>, just being acquainted with the Word isn’t sufficient; one must understand it.</w:t>
      </w:r>
    </w:p>
    <w:p w14:paraId="68B87F41" w14:textId="77777777" w:rsidR="00945EDF" w:rsidRPr="009D2126" w:rsidRDefault="00945EDF" w:rsidP="00EC1EAB">
      <w:pPr>
        <w:rPr>
          <w:rFonts w:ascii="Bookman Old Style" w:hAnsi="Bookman Old Style"/>
          <w:b/>
          <w:sz w:val="24"/>
          <w:szCs w:val="24"/>
        </w:rPr>
      </w:pPr>
      <w:r w:rsidRPr="00945EDF">
        <w:rPr>
          <w:rFonts w:ascii="Bookman Old Style" w:hAnsi="Bookman Old Style"/>
          <w:b/>
          <w:sz w:val="24"/>
          <w:szCs w:val="24"/>
        </w:rPr>
        <w:t>Aim:</w:t>
      </w:r>
      <w:r w:rsidR="009D2126">
        <w:rPr>
          <w:rFonts w:ascii="Bookman Old Style" w:hAnsi="Bookman Old Style"/>
          <w:b/>
          <w:sz w:val="24"/>
          <w:szCs w:val="24"/>
        </w:rPr>
        <w:t xml:space="preserve">  </w:t>
      </w:r>
      <w:r>
        <w:rPr>
          <w:rFonts w:ascii="Bookman Old Style" w:hAnsi="Bookman Old Style"/>
          <w:sz w:val="24"/>
          <w:szCs w:val="24"/>
        </w:rPr>
        <w:t xml:space="preserve">To examine the importance of </w:t>
      </w:r>
      <w:proofErr w:type="gramStart"/>
      <w:r>
        <w:rPr>
          <w:rFonts w:ascii="Bookman Old Style" w:hAnsi="Bookman Old Style"/>
          <w:sz w:val="24"/>
          <w:szCs w:val="24"/>
        </w:rPr>
        <w:t>c</w:t>
      </w:r>
      <w:r w:rsidR="007A181E">
        <w:rPr>
          <w:rFonts w:ascii="Bookman Old Style" w:hAnsi="Bookman Old Style"/>
          <w:sz w:val="24"/>
          <w:szCs w:val="24"/>
        </w:rPr>
        <w:t>ontext</w:t>
      </w:r>
      <w:r w:rsidR="00D42D0D">
        <w:rPr>
          <w:rFonts w:ascii="Bookman Old Style" w:hAnsi="Bookman Old Style"/>
          <w:sz w:val="24"/>
          <w:szCs w:val="24"/>
        </w:rPr>
        <w:t xml:space="preserve">  </w:t>
      </w:r>
      <w:r w:rsidR="007A181E">
        <w:rPr>
          <w:rFonts w:ascii="Bookman Old Style" w:hAnsi="Bookman Old Style"/>
          <w:sz w:val="24"/>
          <w:szCs w:val="24"/>
        </w:rPr>
        <w:t>Example</w:t>
      </w:r>
      <w:proofErr w:type="gramEnd"/>
      <w:r w:rsidR="007A181E">
        <w:rPr>
          <w:rFonts w:ascii="Bookman Old Style" w:hAnsi="Bookman Old Style"/>
          <w:sz w:val="24"/>
          <w:szCs w:val="24"/>
        </w:rPr>
        <w:t>:</w:t>
      </w:r>
      <w:r>
        <w:rPr>
          <w:rFonts w:ascii="Bookman Old Style" w:hAnsi="Bookman Old Style"/>
          <w:sz w:val="24"/>
          <w:szCs w:val="24"/>
        </w:rPr>
        <w:t xml:space="preserve"> </w:t>
      </w:r>
      <w:r w:rsidR="0024254B">
        <w:rPr>
          <w:rFonts w:ascii="Bookman Old Style" w:hAnsi="Bookman Old Style"/>
          <w:sz w:val="24"/>
          <w:szCs w:val="24"/>
        </w:rPr>
        <w:t>in understanding the Scriptures</w:t>
      </w:r>
      <w:r w:rsidR="00D42D0D">
        <w:rPr>
          <w:rFonts w:ascii="Bookman Old Style" w:hAnsi="Bookman Old Style"/>
          <w:sz w:val="24"/>
          <w:szCs w:val="24"/>
        </w:rPr>
        <w:t xml:space="preserve">  </w:t>
      </w:r>
      <w:r>
        <w:rPr>
          <w:rFonts w:ascii="Bookman Old Style" w:hAnsi="Bookman Old Style"/>
          <w:sz w:val="24"/>
          <w:szCs w:val="24"/>
        </w:rPr>
        <w:t>The context is the most important principle in interpreting a Bible passage.</w:t>
      </w:r>
    </w:p>
    <w:p w14:paraId="08F6C88B" w14:textId="77777777" w:rsidR="00945EDF" w:rsidRPr="00945EDF" w:rsidRDefault="00945EDF" w:rsidP="00EC1EAB">
      <w:pPr>
        <w:rPr>
          <w:rFonts w:ascii="Bookman Old Style" w:hAnsi="Bookman Old Style"/>
          <w:b/>
          <w:sz w:val="24"/>
          <w:szCs w:val="24"/>
        </w:rPr>
      </w:pPr>
      <w:r w:rsidRPr="00945EDF">
        <w:rPr>
          <w:rFonts w:ascii="Bookman Old Style" w:hAnsi="Bookman Old Style"/>
          <w:b/>
          <w:sz w:val="24"/>
          <w:szCs w:val="24"/>
        </w:rPr>
        <w:t>Body:</w:t>
      </w:r>
    </w:p>
    <w:p w14:paraId="7E782D7F" w14:textId="29C4A120" w:rsidR="009D2126" w:rsidRDefault="00945EDF" w:rsidP="00945EDF">
      <w:pPr>
        <w:pStyle w:val="ListParagraph"/>
        <w:numPr>
          <w:ilvl w:val="0"/>
          <w:numId w:val="1"/>
        </w:numPr>
        <w:rPr>
          <w:rFonts w:ascii="Bookman Old Style" w:hAnsi="Bookman Old Style"/>
          <w:sz w:val="24"/>
          <w:szCs w:val="24"/>
        </w:rPr>
      </w:pPr>
      <w:r w:rsidRPr="00DB2C2D">
        <w:rPr>
          <w:rFonts w:ascii="Bookman Old Style" w:hAnsi="Bookman Old Style"/>
          <w:b/>
          <w:sz w:val="24"/>
          <w:szCs w:val="24"/>
          <w:u w:val="single"/>
        </w:rPr>
        <w:t xml:space="preserve">The Canonical </w:t>
      </w:r>
      <w:proofErr w:type="gramStart"/>
      <w:r w:rsidRPr="00DB2C2D">
        <w:rPr>
          <w:rFonts w:ascii="Bookman Old Style" w:hAnsi="Bookman Old Style"/>
          <w:b/>
          <w:sz w:val="24"/>
          <w:szCs w:val="24"/>
          <w:u w:val="single"/>
        </w:rPr>
        <w:t>Context</w:t>
      </w:r>
      <w:r w:rsidR="00D42D0D">
        <w:rPr>
          <w:rFonts w:ascii="Bookman Old Style" w:hAnsi="Bookman Old Style"/>
          <w:b/>
          <w:sz w:val="24"/>
          <w:szCs w:val="24"/>
          <w:u w:val="single"/>
        </w:rPr>
        <w:t xml:space="preserve">  </w:t>
      </w:r>
      <w:r w:rsidR="00DB2C2D">
        <w:rPr>
          <w:rFonts w:ascii="Bookman Old Style" w:hAnsi="Bookman Old Style"/>
          <w:sz w:val="24"/>
          <w:szCs w:val="24"/>
        </w:rPr>
        <w:t>This</w:t>
      </w:r>
      <w:proofErr w:type="gramEnd"/>
      <w:r w:rsidR="00DB2C2D">
        <w:rPr>
          <w:rFonts w:ascii="Bookman Old Style" w:hAnsi="Bookman Old Style"/>
          <w:sz w:val="24"/>
          <w:szCs w:val="24"/>
        </w:rPr>
        <w:t xml:space="preserve"> is the context of the entire Bible.  We must understand the difference between various covenants given in the Bible.  Without understanding who they were given to, you don’t know if you are accountable to that covenant or not.  Are we required to build an ark as Noah was?  No.  That covenant was between God and Noah.  One of the greatest mistakes in the religious world is failure to understand the Law of Moses was temporary and is not now, nor will it ever be again, in effect.  It accomplished its purpose and has been done away with.</w:t>
      </w:r>
      <w:r w:rsidR="00D42D0D">
        <w:rPr>
          <w:rFonts w:ascii="Bookman Old Style" w:hAnsi="Bookman Old Style"/>
          <w:sz w:val="24"/>
          <w:szCs w:val="24"/>
        </w:rPr>
        <w:t xml:space="preserve">  </w:t>
      </w:r>
    </w:p>
    <w:p w14:paraId="63765965" w14:textId="0FE903B4" w:rsidR="00945EDF" w:rsidRDefault="00DB2C2D" w:rsidP="009D2126">
      <w:pPr>
        <w:pStyle w:val="ListParagraph"/>
        <w:ind w:left="1080"/>
        <w:rPr>
          <w:rFonts w:ascii="Bookman Old Style" w:hAnsi="Bookman Old Style"/>
          <w:sz w:val="24"/>
          <w:szCs w:val="24"/>
        </w:rPr>
      </w:pPr>
      <w:r>
        <w:rPr>
          <w:rFonts w:ascii="Bookman Old Style" w:hAnsi="Bookman Old Style"/>
          <w:sz w:val="24"/>
          <w:szCs w:val="24"/>
        </w:rPr>
        <w:t>(</w:t>
      </w:r>
      <w:r w:rsidRPr="00DB2C2D">
        <w:rPr>
          <w:rFonts w:ascii="Franklin Gothic Medium" w:hAnsi="Franklin Gothic Medium"/>
          <w:sz w:val="24"/>
          <w:szCs w:val="24"/>
        </w:rPr>
        <w:t>Ephesians 2:13-15</w:t>
      </w:r>
      <w:r>
        <w:rPr>
          <w:rFonts w:ascii="Bookman Old Style" w:hAnsi="Bookman Old Style"/>
          <w:sz w:val="24"/>
          <w:szCs w:val="24"/>
        </w:rPr>
        <w:t xml:space="preserve">) </w:t>
      </w:r>
      <w:r w:rsidRPr="00D44ED8">
        <w:rPr>
          <w:rFonts w:ascii="Franklin Gothic Medium" w:hAnsi="Franklin Gothic Medium"/>
          <w:sz w:val="24"/>
          <w:szCs w:val="24"/>
        </w:rPr>
        <w:t>“</w:t>
      </w:r>
      <w:r w:rsidR="00D44ED8" w:rsidRPr="00D44ED8">
        <w:rPr>
          <w:rFonts w:ascii="Franklin Gothic Medium" w:hAnsi="Franklin Gothic Medium"/>
          <w:sz w:val="24"/>
          <w:szCs w:val="24"/>
        </w:rPr>
        <w:t xml:space="preserve">But now in Christ Jesus you who once were far off have been brought near by the blood of Christ.  For He Himself is our peace, who has made both one, and has broken down the middle wall of separation, having </w:t>
      </w:r>
      <w:r w:rsidR="00D44ED8" w:rsidRPr="00D44ED8">
        <w:rPr>
          <w:rFonts w:ascii="Franklin Gothic Medium" w:hAnsi="Franklin Gothic Medium"/>
          <w:sz w:val="24"/>
          <w:szCs w:val="24"/>
        </w:rPr>
        <w:lastRenderedPageBreak/>
        <w:t xml:space="preserve">abolished in His flesh the enmity, that is, the law of commandments contained in ordinances, </w:t>
      </w:r>
      <w:proofErr w:type="gramStart"/>
      <w:r w:rsidR="00D44ED8" w:rsidRPr="00D44ED8">
        <w:rPr>
          <w:rFonts w:ascii="Franklin Gothic Medium" w:hAnsi="Franklin Gothic Medium"/>
          <w:sz w:val="24"/>
          <w:szCs w:val="24"/>
        </w:rPr>
        <w:t>so as to</w:t>
      </w:r>
      <w:proofErr w:type="gramEnd"/>
      <w:r w:rsidR="00D44ED8" w:rsidRPr="00D44ED8">
        <w:rPr>
          <w:rFonts w:ascii="Franklin Gothic Medium" w:hAnsi="Franklin Gothic Medium"/>
          <w:sz w:val="24"/>
          <w:szCs w:val="24"/>
        </w:rPr>
        <w:t xml:space="preserve"> create in Himself one new man from the two, thus making peace.” </w:t>
      </w:r>
      <w:proofErr w:type="gramStart"/>
      <w:r w:rsidR="00D44ED8" w:rsidRPr="00D44ED8">
        <w:rPr>
          <w:rFonts w:ascii="Franklin Gothic Medium" w:hAnsi="Franklin Gothic Medium"/>
          <w:sz w:val="20"/>
          <w:szCs w:val="20"/>
        </w:rPr>
        <w:t>NKJV</w:t>
      </w:r>
      <w:r w:rsidR="00D42D0D">
        <w:rPr>
          <w:rFonts w:ascii="Franklin Gothic Medium" w:hAnsi="Franklin Gothic Medium"/>
          <w:sz w:val="20"/>
          <w:szCs w:val="20"/>
        </w:rPr>
        <w:t xml:space="preserve">  </w:t>
      </w:r>
      <w:r>
        <w:rPr>
          <w:rFonts w:ascii="Bookman Old Style" w:hAnsi="Bookman Old Style"/>
          <w:sz w:val="24"/>
          <w:szCs w:val="24"/>
        </w:rPr>
        <w:t>(</w:t>
      </w:r>
      <w:proofErr w:type="gramEnd"/>
      <w:r w:rsidRPr="00DB2C2D">
        <w:rPr>
          <w:rFonts w:ascii="Franklin Gothic Medium" w:hAnsi="Franklin Gothic Medium"/>
          <w:sz w:val="24"/>
          <w:szCs w:val="24"/>
        </w:rPr>
        <w:t>Colossians 2:13-14</w:t>
      </w:r>
      <w:r>
        <w:rPr>
          <w:rFonts w:ascii="Bookman Old Style" w:hAnsi="Bookman Old Style"/>
          <w:sz w:val="24"/>
          <w:szCs w:val="24"/>
        </w:rPr>
        <w:t xml:space="preserve">) </w:t>
      </w:r>
      <w:r w:rsidRPr="00D44ED8">
        <w:rPr>
          <w:rFonts w:ascii="Franklin Gothic Medium" w:hAnsi="Franklin Gothic Medium"/>
          <w:sz w:val="24"/>
          <w:szCs w:val="24"/>
        </w:rPr>
        <w:t>“</w:t>
      </w:r>
      <w:r w:rsidR="00D44ED8" w:rsidRPr="00D44ED8">
        <w:rPr>
          <w:rFonts w:ascii="Franklin Gothic Medium" w:hAnsi="Franklin Gothic Medium"/>
          <w:sz w:val="24"/>
          <w:szCs w:val="24"/>
        </w:rPr>
        <w:t>And you, being dead in your trespasses and the uncircumcision of your flesh, He has m</w:t>
      </w:r>
      <w:r w:rsidR="006248F5">
        <w:rPr>
          <w:rFonts w:ascii="Franklin Gothic Medium" w:hAnsi="Franklin Gothic Medium"/>
          <w:sz w:val="24"/>
          <w:szCs w:val="24"/>
        </w:rPr>
        <w:t>ade alive together with Him, ha</w:t>
      </w:r>
      <w:r w:rsidR="00D44ED8" w:rsidRPr="00D44ED8">
        <w:rPr>
          <w:rFonts w:ascii="Franklin Gothic Medium" w:hAnsi="Franklin Gothic Medium"/>
          <w:sz w:val="24"/>
          <w:szCs w:val="24"/>
        </w:rPr>
        <w:t xml:space="preserve">ving forgiven you all trespasses, having wiped out the handwriting of requirements that was against us, which was contrary to us.  And He has taken it out of the way, having nailed it to the cross.” </w:t>
      </w:r>
      <w:proofErr w:type="gramStart"/>
      <w:r w:rsidR="00D44ED8" w:rsidRPr="00D44ED8">
        <w:rPr>
          <w:rFonts w:ascii="Franklin Gothic Medium" w:hAnsi="Franklin Gothic Medium"/>
          <w:sz w:val="20"/>
          <w:szCs w:val="20"/>
        </w:rPr>
        <w:t>NKJV</w:t>
      </w:r>
      <w:r w:rsidR="00D42D0D">
        <w:rPr>
          <w:rFonts w:ascii="Franklin Gothic Medium" w:hAnsi="Franklin Gothic Medium"/>
          <w:sz w:val="24"/>
          <w:szCs w:val="24"/>
        </w:rPr>
        <w:t xml:space="preserve">  </w:t>
      </w:r>
      <w:r>
        <w:rPr>
          <w:rFonts w:ascii="Bookman Old Style" w:hAnsi="Bookman Old Style"/>
          <w:sz w:val="24"/>
          <w:szCs w:val="24"/>
        </w:rPr>
        <w:t>Thus</w:t>
      </w:r>
      <w:proofErr w:type="gramEnd"/>
      <w:r>
        <w:rPr>
          <w:rFonts w:ascii="Bookman Old Style" w:hAnsi="Bookman Old Style"/>
          <w:sz w:val="24"/>
          <w:szCs w:val="24"/>
        </w:rPr>
        <w:t xml:space="preserve"> those of us alive today are not required to offer animal sacrifices, observe the </w:t>
      </w:r>
      <w:r w:rsidR="00D44ED8">
        <w:rPr>
          <w:rFonts w:ascii="Bookman Old Style" w:hAnsi="Bookman Old Style"/>
          <w:sz w:val="24"/>
          <w:szCs w:val="24"/>
        </w:rPr>
        <w:t>Sabbath . . .</w:t>
      </w:r>
      <w:r>
        <w:rPr>
          <w:rFonts w:ascii="Bookman Old Style" w:hAnsi="Bookman Old Style"/>
          <w:sz w:val="24"/>
          <w:szCs w:val="24"/>
        </w:rPr>
        <w:t xml:space="preserve">  </w:t>
      </w:r>
      <w:proofErr w:type="gramStart"/>
      <w:r>
        <w:rPr>
          <w:rFonts w:ascii="Bookman Old Style" w:hAnsi="Bookman Old Style"/>
          <w:sz w:val="24"/>
          <w:szCs w:val="24"/>
        </w:rPr>
        <w:t>So</w:t>
      </w:r>
      <w:proofErr w:type="gramEnd"/>
      <w:r>
        <w:rPr>
          <w:rFonts w:ascii="Bookman Old Style" w:hAnsi="Bookman Old Style"/>
          <w:sz w:val="24"/>
          <w:szCs w:val="24"/>
        </w:rPr>
        <w:t xml:space="preserve"> whenever we read in the Bible a command, we must determine if it applies to us, which covenant </w:t>
      </w:r>
      <w:r w:rsidR="000E75A0">
        <w:rPr>
          <w:rFonts w:ascii="Bookman Old Style" w:hAnsi="Bookman Old Style"/>
          <w:sz w:val="24"/>
          <w:szCs w:val="24"/>
        </w:rPr>
        <w:t>it was</w:t>
      </w:r>
      <w:r>
        <w:rPr>
          <w:rFonts w:ascii="Bookman Old Style" w:hAnsi="Bookman Old Style"/>
          <w:sz w:val="24"/>
          <w:szCs w:val="24"/>
        </w:rPr>
        <w:t xml:space="preserve"> given under.  Critical!</w:t>
      </w:r>
    </w:p>
    <w:p w14:paraId="4E50660F" w14:textId="77777777" w:rsidR="00D44ED8" w:rsidRDefault="00D44ED8" w:rsidP="00D44ED8">
      <w:pPr>
        <w:pStyle w:val="ListParagraph"/>
        <w:ind w:left="1080"/>
        <w:rPr>
          <w:rFonts w:ascii="Bookman Old Style" w:hAnsi="Bookman Old Style"/>
          <w:sz w:val="24"/>
          <w:szCs w:val="24"/>
        </w:rPr>
      </w:pPr>
    </w:p>
    <w:p w14:paraId="7D683CA4" w14:textId="20CFA8BD" w:rsidR="00945EDF" w:rsidRDefault="00945EDF" w:rsidP="00945EDF">
      <w:pPr>
        <w:pStyle w:val="ListParagraph"/>
        <w:numPr>
          <w:ilvl w:val="0"/>
          <w:numId w:val="1"/>
        </w:numPr>
        <w:rPr>
          <w:rFonts w:ascii="Bookman Old Style" w:hAnsi="Bookman Old Style"/>
          <w:sz w:val="24"/>
          <w:szCs w:val="24"/>
        </w:rPr>
      </w:pPr>
      <w:r w:rsidRPr="00D44ED8">
        <w:rPr>
          <w:rFonts w:ascii="Bookman Old Style" w:hAnsi="Bookman Old Style"/>
          <w:b/>
          <w:sz w:val="24"/>
          <w:szCs w:val="24"/>
          <w:u w:val="single"/>
        </w:rPr>
        <w:t xml:space="preserve">Immediate </w:t>
      </w:r>
      <w:proofErr w:type="gramStart"/>
      <w:r w:rsidRPr="00D44ED8">
        <w:rPr>
          <w:rFonts w:ascii="Bookman Old Style" w:hAnsi="Bookman Old Style"/>
          <w:b/>
          <w:sz w:val="24"/>
          <w:szCs w:val="24"/>
          <w:u w:val="single"/>
        </w:rPr>
        <w:t>Context</w:t>
      </w:r>
      <w:r w:rsidR="00D42D0D">
        <w:rPr>
          <w:rFonts w:ascii="Bookman Old Style" w:hAnsi="Bookman Old Style"/>
          <w:b/>
          <w:sz w:val="24"/>
          <w:szCs w:val="24"/>
          <w:u w:val="single"/>
        </w:rPr>
        <w:t xml:space="preserve">  </w:t>
      </w:r>
      <w:r w:rsidR="00DB2C2D">
        <w:rPr>
          <w:rFonts w:ascii="Bookman Old Style" w:hAnsi="Bookman Old Style"/>
          <w:sz w:val="24"/>
          <w:szCs w:val="24"/>
        </w:rPr>
        <w:t>This</w:t>
      </w:r>
      <w:proofErr w:type="gramEnd"/>
      <w:r w:rsidR="00DB2C2D">
        <w:rPr>
          <w:rFonts w:ascii="Bookman Old Style" w:hAnsi="Bookman Old Style"/>
          <w:sz w:val="24"/>
          <w:szCs w:val="24"/>
        </w:rPr>
        <w:t xml:space="preserve"> is textual information that precedes and follows the verse und</w:t>
      </w:r>
      <w:r w:rsidR="00F36169">
        <w:rPr>
          <w:rFonts w:ascii="Bookman Old Style" w:hAnsi="Bookman Old Style"/>
          <w:sz w:val="24"/>
          <w:szCs w:val="24"/>
        </w:rPr>
        <w:t xml:space="preserve">er consideration.  Be careful about chapter divisions.  They were put there my men, not God.  They can mislead.  An example of this is seen in </w:t>
      </w:r>
      <w:r w:rsidR="00F36169" w:rsidRPr="00F36169">
        <w:rPr>
          <w:rFonts w:ascii="Franklin Gothic Medium" w:hAnsi="Franklin Gothic Medium"/>
          <w:sz w:val="24"/>
          <w:szCs w:val="24"/>
        </w:rPr>
        <w:t>Romans 12:19-21</w:t>
      </w:r>
      <w:r w:rsidR="00F36169">
        <w:rPr>
          <w:rFonts w:ascii="Bookman Old Style" w:hAnsi="Bookman Old Style"/>
          <w:sz w:val="24"/>
          <w:szCs w:val="24"/>
        </w:rPr>
        <w:t xml:space="preserve">.  </w:t>
      </w:r>
      <w:r w:rsidR="00F36169" w:rsidRPr="00E14AEB">
        <w:rPr>
          <w:rFonts w:ascii="Franklin Gothic Medium" w:hAnsi="Franklin Gothic Medium"/>
          <w:sz w:val="24"/>
          <w:szCs w:val="24"/>
        </w:rPr>
        <w:t>“</w:t>
      </w:r>
      <w:r w:rsidR="00E14AEB" w:rsidRPr="00E14AEB">
        <w:rPr>
          <w:rFonts w:ascii="Franklin Gothic Medium" w:hAnsi="Franklin Gothic Medium"/>
          <w:sz w:val="24"/>
          <w:szCs w:val="24"/>
        </w:rPr>
        <w:t xml:space="preserve">Beloved, do not avenge yourselves, but rather give place to wrath; for it is written, ‘Vengeance is Mine.  I will repay,’ says the Lord.  Therefore ‘If your enemy is hungry, feed him; If he is thirsty, give him a </w:t>
      </w:r>
      <w:proofErr w:type="gramStart"/>
      <w:r w:rsidR="00E14AEB" w:rsidRPr="00E14AEB">
        <w:rPr>
          <w:rFonts w:ascii="Franklin Gothic Medium" w:hAnsi="Franklin Gothic Medium"/>
          <w:sz w:val="24"/>
          <w:szCs w:val="24"/>
        </w:rPr>
        <w:t xml:space="preserve">drink; </w:t>
      </w:r>
      <w:r w:rsidR="00E14AEB">
        <w:rPr>
          <w:rFonts w:ascii="Franklin Gothic Medium" w:hAnsi="Franklin Gothic Medium"/>
          <w:sz w:val="24"/>
          <w:szCs w:val="24"/>
        </w:rPr>
        <w:t xml:space="preserve"> </w:t>
      </w:r>
      <w:r w:rsidR="00E14AEB" w:rsidRPr="00E14AEB">
        <w:rPr>
          <w:rFonts w:ascii="Franklin Gothic Medium" w:hAnsi="Franklin Gothic Medium"/>
          <w:sz w:val="24"/>
          <w:szCs w:val="24"/>
        </w:rPr>
        <w:t>For</w:t>
      </w:r>
      <w:proofErr w:type="gramEnd"/>
      <w:r w:rsidR="00E14AEB" w:rsidRPr="00E14AEB">
        <w:rPr>
          <w:rFonts w:ascii="Franklin Gothic Medium" w:hAnsi="Franklin Gothic Medium"/>
          <w:sz w:val="24"/>
          <w:szCs w:val="24"/>
        </w:rPr>
        <w:t xml:space="preserve"> in so doing you will </w:t>
      </w:r>
      <w:proofErr w:type="spellStart"/>
      <w:r w:rsidR="00E14AEB" w:rsidRPr="00E14AEB">
        <w:rPr>
          <w:rFonts w:ascii="Franklin Gothic Medium" w:hAnsi="Franklin Gothic Medium"/>
          <w:sz w:val="24"/>
          <w:szCs w:val="24"/>
        </w:rPr>
        <w:t>heap</w:t>
      </w:r>
      <w:proofErr w:type="spellEnd"/>
      <w:r w:rsidR="00E14AEB" w:rsidRPr="00E14AEB">
        <w:rPr>
          <w:rFonts w:ascii="Franklin Gothic Medium" w:hAnsi="Franklin Gothic Medium"/>
          <w:sz w:val="24"/>
          <w:szCs w:val="24"/>
        </w:rPr>
        <w:t xml:space="preserve"> coals of fire on his head.’  Do not be overcome by </w:t>
      </w:r>
      <w:proofErr w:type="gramStart"/>
      <w:r w:rsidR="00E14AEB" w:rsidRPr="00E14AEB">
        <w:rPr>
          <w:rFonts w:ascii="Franklin Gothic Medium" w:hAnsi="Franklin Gothic Medium"/>
          <w:sz w:val="24"/>
          <w:szCs w:val="24"/>
        </w:rPr>
        <w:t>evil, but</w:t>
      </w:r>
      <w:proofErr w:type="gramEnd"/>
      <w:r w:rsidR="00E14AEB" w:rsidRPr="00E14AEB">
        <w:rPr>
          <w:rFonts w:ascii="Franklin Gothic Medium" w:hAnsi="Franklin Gothic Medium"/>
          <w:sz w:val="24"/>
          <w:szCs w:val="24"/>
        </w:rPr>
        <w:t xml:space="preserve"> overcome evil with good.” </w:t>
      </w:r>
      <w:proofErr w:type="gramStart"/>
      <w:r w:rsidR="00E14AEB" w:rsidRPr="00E14AEB">
        <w:rPr>
          <w:rFonts w:ascii="Franklin Gothic Medium" w:hAnsi="Franklin Gothic Medium"/>
          <w:sz w:val="20"/>
          <w:szCs w:val="20"/>
        </w:rPr>
        <w:t>NKJV</w:t>
      </w:r>
      <w:r w:rsidR="00D42D0D">
        <w:rPr>
          <w:rFonts w:ascii="Franklin Gothic Medium" w:hAnsi="Franklin Gothic Medium"/>
          <w:sz w:val="24"/>
          <w:szCs w:val="24"/>
        </w:rPr>
        <w:t xml:space="preserve">  </w:t>
      </w:r>
      <w:r w:rsidR="00F36169">
        <w:rPr>
          <w:rFonts w:ascii="Bookman Old Style" w:hAnsi="Bookman Old Style"/>
          <w:sz w:val="24"/>
          <w:szCs w:val="24"/>
        </w:rPr>
        <w:t>One</w:t>
      </w:r>
      <w:proofErr w:type="gramEnd"/>
      <w:r w:rsidR="00F36169">
        <w:rPr>
          <w:rFonts w:ascii="Bookman Old Style" w:hAnsi="Bookman Old Style"/>
          <w:sz w:val="24"/>
          <w:szCs w:val="24"/>
        </w:rPr>
        <w:t xml:space="preserve"> might assume that such things as capital punishment or even a police force is wrong.  One must read </w:t>
      </w:r>
      <w:r w:rsidR="00F36169" w:rsidRPr="00F36169">
        <w:rPr>
          <w:rFonts w:ascii="Franklin Gothic Medium" w:hAnsi="Franklin Gothic Medium"/>
          <w:sz w:val="24"/>
          <w:szCs w:val="24"/>
        </w:rPr>
        <w:t>Romans 13:1-4</w:t>
      </w:r>
      <w:r w:rsidR="00F36169">
        <w:rPr>
          <w:rFonts w:ascii="Bookman Old Style" w:hAnsi="Bookman Old Style"/>
          <w:sz w:val="24"/>
          <w:szCs w:val="24"/>
        </w:rPr>
        <w:t>.</w:t>
      </w:r>
      <w:r w:rsidR="00D42D0D">
        <w:rPr>
          <w:rFonts w:ascii="Bookman Old Style" w:hAnsi="Bookman Old Style"/>
          <w:sz w:val="24"/>
          <w:szCs w:val="24"/>
        </w:rPr>
        <w:t xml:space="preserve">  </w:t>
      </w:r>
      <w:r w:rsidR="00F36169" w:rsidRPr="00AC227A">
        <w:rPr>
          <w:rFonts w:ascii="Franklin Gothic Medium" w:hAnsi="Franklin Gothic Medium"/>
          <w:sz w:val="24"/>
          <w:szCs w:val="24"/>
        </w:rPr>
        <w:t>“</w:t>
      </w:r>
      <w:r w:rsidR="00AC227A" w:rsidRPr="00AC227A">
        <w:rPr>
          <w:rFonts w:ascii="Franklin Gothic Medium" w:hAnsi="Franklin Gothic Medium"/>
          <w:sz w:val="24"/>
          <w:szCs w:val="24"/>
        </w:rPr>
        <w:t>Let every soul be subject to the governing authorities.  For</w:t>
      </w:r>
      <w:r w:rsidR="00F36169" w:rsidRPr="00AC227A">
        <w:rPr>
          <w:rFonts w:ascii="Franklin Gothic Medium" w:hAnsi="Franklin Gothic Medium"/>
          <w:sz w:val="24"/>
          <w:szCs w:val="24"/>
        </w:rPr>
        <w:t xml:space="preserve"> </w:t>
      </w:r>
      <w:r w:rsidR="00AC227A" w:rsidRPr="00AC227A">
        <w:rPr>
          <w:rFonts w:ascii="Franklin Gothic Medium" w:hAnsi="Franklin Gothic Medium"/>
          <w:sz w:val="24"/>
          <w:szCs w:val="24"/>
        </w:rPr>
        <w:t xml:space="preserve">there is no authority except from God, and the authorities that exist are appointed by God.  </w:t>
      </w:r>
      <w:proofErr w:type="gramStart"/>
      <w:r w:rsidR="00AC227A" w:rsidRPr="00AC227A">
        <w:rPr>
          <w:rFonts w:ascii="Franklin Gothic Medium" w:hAnsi="Franklin Gothic Medium"/>
          <w:sz w:val="24"/>
          <w:szCs w:val="24"/>
        </w:rPr>
        <w:t>Therefore</w:t>
      </w:r>
      <w:proofErr w:type="gramEnd"/>
      <w:r w:rsidR="00AC227A" w:rsidRPr="00AC227A">
        <w:rPr>
          <w:rFonts w:ascii="Franklin Gothic Medium" w:hAnsi="Franklin Gothic Medium"/>
          <w:sz w:val="24"/>
          <w:szCs w:val="24"/>
        </w:rPr>
        <w:t xml:space="preserve"> whoever resists the authority resists the ordinance of God, and those who resist will bring judgment on themselves.  For rulers are not a terror to good works, but to evil.  Do you want to be unafraid of the authority?  Do what is good, and you will have praise from the same.  For he is God’s minister to you for good.  But if you do evil, be afraid; for he does not bear the sword in vain; for he is God’s minister, an avenger to execute wrath on him who practices evil.” </w:t>
      </w:r>
      <w:proofErr w:type="gramStart"/>
      <w:r w:rsidR="00AC227A" w:rsidRPr="00AC227A">
        <w:rPr>
          <w:rFonts w:ascii="Franklin Gothic Medium" w:hAnsi="Franklin Gothic Medium"/>
          <w:sz w:val="20"/>
          <w:szCs w:val="20"/>
        </w:rPr>
        <w:t>NKJV</w:t>
      </w:r>
      <w:r w:rsidR="00D42D0D">
        <w:rPr>
          <w:rFonts w:ascii="Franklin Gothic Medium" w:hAnsi="Franklin Gothic Medium"/>
          <w:sz w:val="24"/>
          <w:szCs w:val="24"/>
        </w:rPr>
        <w:t xml:space="preserve">  </w:t>
      </w:r>
      <w:r w:rsidR="00F36169">
        <w:rPr>
          <w:rFonts w:ascii="Bookman Old Style" w:hAnsi="Bookman Old Style"/>
          <w:sz w:val="24"/>
          <w:szCs w:val="24"/>
        </w:rPr>
        <w:t>We</w:t>
      </w:r>
      <w:proofErr w:type="gramEnd"/>
      <w:r w:rsidR="00F36169">
        <w:rPr>
          <w:rFonts w:ascii="Bookman Old Style" w:hAnsi="Bookman Old Style"/>
          <w:sz w:val="24"/>
          <w:szCs w:val="24"/>
        </w:rPr>
        <w:t xml:space="preserve"> read that government is ordained by God and is authorized by God to avenge those who break the law.  So be careful about chapter divisions.</w:t>
      </w:r>
      <w:r w:rsidR="00D42D0D">
        <w:rPr>
          <w:rFonts w:ascii="Bookman Old Style" w:hAnsi="Bookman Old Style"/>
          <w:sz w:val="24"/>
          <w:szCs w:val="24"/>
        </w:rPr>
        <w:t xml:space="preserve">  </w:t>
      </w:r>
      <w:r w:rsidR="00F36169">
        <w:rPr>
          <w:rFonts w:ascii="Bookman Old Style" w:hAnsi="Bookman Old Style"/>
          <w:sz w:val="24"/>
          <w:szCs w:val="24"/>
        </w:rPr>
        <w:t xml:space="preserve">Another example of importance of studying </w:t>
      </w:r>
      <w:r w:rsidR="00F36169" w:rsidRPr="00F36169">
        <w:rPr>
          <w:rFonts w:ascii="Bookman Old Style" w:hAnsi="Bookman Old Style"/>
          <w:sz w:val="24"/>
          <w:szCs w:val="24"/>
          <w:u w:val="single"/>
        </w:rPr>
        <w:t>immediate</w:t>
      </w:r>
      <w:r w:rsidR="00F36169">
        <w:rPr>
          <w:rFonts w:ascii="Bookman Old Style" w:hAnsi="Bookman Old Style"/>
          <w:sz w:val="24"/>
          <w:szCs w:val="24"/>
        </w:rPr>
        <w:t xml:space="preserve"> context is </w:t>
      </w:r>
      <w:r w:rsidR="00F36169" w:rsidRPr="00F36169">
        <w:rPr>
          <w:rFonts w:ascii="Franklin Gothic Medium" w:hAnsi="Franklin Gothic Medium"/>
          <w:sz w:val="24"/>
          <w:szCs w:val="24"/>
        </w:rPr>
        <w:t>Colossians 2:21</w:t>
      </w:r>
      <w:proofErr w:type="gramStart"/>
      <w:r w:rsidR="00F36169">
        <w:rPr>
          <w:rFonts w:ascii="Bookman Old Style" w:hAnsi="Bookman Old Style"/>
          <w:sz w:val="24"/>
          <w:szCs w:val="24"/>
        </w:rPr>
        <w:t xml:space="preserve">.  </w:t>
      </w:r>
      <w:r w:rsidR="00F36169" w:rsidRPr="00AC227A">
        <w:rPr>
          <w:rFonts w:ascii="Franklin Gothic Medium" w:hAnsi="Franklin Gothic Medium"/>
          <w:sz w:val="24"/>
          <w:szCs w:val="24"/>
        </w:rPr>
        <w:t>“</w:t>
      </w:r>
      <w:proofErr w:type="gramEnd"/>
      <w:r w:rsidR="00AC227A" w:rsidRPr="00AC227A">
        <w:rPr>
          <w:rFonts w:ascii="Franklin Gothic Medium" w:hAnsi="Franklin Gothic Medium"/>
          <w:sz w:val="24"/>
          <w:szCs w:val="24"/>
        </w:rPr>
        <w:t xml:space="preserve">Do not touch, do not taste, do not handle,” </w:t>
      </w:r>
      <w:r w:rsidR="00AC227A" w:rsidRPr="00AC227A">
        <w:rPr>
          <w:rFonts w:ascii="Franklin Gothic Medium" w:hAnsi="Franklin Gothic Medium"/>
          <w:sz w:val="20"/>
          <w:szCs w:val="20"/>
        </w:rPr>
        <w:t>NKJV</w:t>
      </w:r>
      <w:r w:rsidR="00D42D0D">
        <w:rPr>
          <w:rFonts w:ascii="Franklin Gothic Medium" w:hAnsi="Franklin Gothic Medium"/>
          <w:sz w:val="20"/>
          <w:szCs w:val="20"/>
        </w:rPr>
        <w:t xml:space="preserve">  </w:t>
      </w:r>
      <w:r w:rsidR="00F36169">
        <w:rPr>
          <w:rFonts w:ascii="Bookman Old Style" w:hAnsi="Bookman Old Style"/>
          <w:sz w:val="24"/>
          <w:szCs w:val="24"/>
        </w:rPr>
        <w:t>Without reading verses before and after, many have erroneously concluded he is discussing things a Christian should abstain from such as alcohol and drugs.  Other verses, though, do!</w:t>
      </w:r>
      <w:r w:rsidR="00D42D0D">
        <w:rPr>
          <w:rFonts w:ascii="Bookman Old Style" w:hAnsi="Bookman Old Style"/>
          <w:sz w:val="24"/>
          <w:szCs w:val="24"/>
        </w:rPr>
        <w:t xml:space="preserve">  </w:t>
      </w:r>
      <w:r w:rsidR="00E3227E">
        <w:rPr>
          <w:rFonts w:ascii="Bookman Old Style" w:hAnsi="Bookman Old Style"/>
          <w:sz w:val="24"/>
          <w:szCs w:val="24"/>
        </w:rPr>
        <w:t>(</w:t>
      </w:r>
      <w:r w:rsidR="00E3227E" w:rsidRPr="00E3227E">
        <w:rPr>
          <w:rFonts w:ascii="Franklin Gothic Medium" w:hAnsi="Franklin Gothic Medium"/>
          <w:sz w:val="24"/>
          <w:szCs w:val="24"/>
        </w:rPr>
        <w:t>Colossians 2:20, 22</w:t>
      </w:r>
      <w:r w:rsidR="00E3227E">
        <w:rPr>
          <w:rFonts w:ascii="Bookman Old Style" w:hAnsi="Bookman Old Style"/>
          <w:sz w:val="24"/>
          <w:szCs w:val="24"/>
        </w:rPr>
        <w:t xml:space="preserve">) </w:t>
      </w:r>
      <w:r w:rsidR="00E3227E" w:rsidRPr="00E3227E">
        <w:rPr>
          <w:rFonts w:ascii="Franklin Gothic Medium" w:hAnsi="Franklin Gothic Medium"/>
          <w:sz w:val="24"/>
          <w:szCs w:val="24"/>
        </w:rPr>
        <w:t xml:space="preserve">“Therefore, if you died with Christ from the basic principles of the world, why, as though living in the world, do you subject yourselves to regulations - </w:t>
      </w:r>
      <w:r w:rsidR="00E3227E" w:rsidRPr="00E3227E">
        <w:rPr>
          <w:rFonts w:ascii="Franklin Gothic Medium" w:hAnsi="Franklin Gothic Medium"/>
          <w:sz w:val="18"/>
          <w:szCs w:val="18"/>
        </w:rPr>
        <w:t>22</w:t>
      </w:r>
      <w:r w:rsidR="00E3227E" w:rsidRPr="00E3227E">
        <w:rPr>
          <w:rFonts w:ascii="Franklin Gothic Medium" w:hAnsi="Franklin Gothic Medium"/>
          <w:sz w:val="24"/>
          <w:szCs w:val="24"/>
        </w:rPr>
        <w:t xml:space="preserve"> which all concern things which perish with the using – according to the commandments and </w:t>
      </w:r>
      <w:r w:rsidR="00E3227E" w:rsidRPr="00E3227E">
        <w:rPr>
          <w:rFonts w:ascii="Franklin Gothic Medium" w:hAnsi="Franklin Gothic Medium"/>
          <w:sz w:val="24"/>
          <w:szCs w:val="24"/>
        </w:rPr>
        <w:lastRenderedPageBreak/>
        <w:t xml:space="preserve">doctrines of men?” </w:t>
      </w:r>
      <w:r w:rsidR="00E3227E" w:rsidRPr="00E3227E">
        <w:rPr>
          <w:rFonts w:ascii="Franklin Gothic Medium" w:hAnsi="Franklin Gothic Medium"/>
          <w:sz w:val="20"/>
          <w:szCs w:val="20"/>
        </w:rPr>
        <w:t>NKJV</w:t>
      </w:r>
      <w:r w:rsidR="00D42D0D">
        <w:rPr>
          <w:rFonts w:ascii="Bookman Old Style" w:hAnsi="Bookman Old Style"/>
          <w:sz w:val="24"/>
          <w:szCs w:val="24"/>
        </w:rPr>
        <w:t xml:space="preserve">  </w:t>
      </w:r>
      <w:r w:rsidR="00F36169">
        <w:rPr>
          <w:rFonts w:ascii="Bookman Old Style" w:hAnsi="Bookman Old Style"/>
          <w:sz w:val="24"/>
          <w:szCs w:val="24"/>
        </w:rPr>
        <w:t>But after reading verses 20 and 22, it is seen that he is talking primarily about those regulations under the Old Law concerning food and what was clean and unclean, which are no longer binding, as well</w:t>
      </w:r>
      <w:r w:rsidR="007E39B2">
        <w:rPr>
          <w:rFonts w:ascii="Bookman Old Style" w:hAnsi="Bookman Old Style"/>
          <w:sz w:val="24"/>
          <w:szCs w:val="24"/>
        </w:rPr>
        <w:t xml:space="preserve"> as new religion</w:t>
      </w:r>
      <w:r w:rsidR="00F36169">
        <w:rPr>
          <w:rFonts w:ascii="Bookman Old Style" w:hAnsi="Bookman Old Style"/>
          <w:sz w:val="24"/>
          <w:szCs w:val="24"/>
        </w:rPr>
        <w:t>s of the 1</w:t>
      </w:r>
      <w:r w:rsidR="00F36169" w:rsidRPr="00F36169">
        <w:rPr>
          <w:rFonts w:ascii="Bookman Old Style" w:hAnsi="Bookman Old Style"/>
          <w:sz w:val="24"/>
          <w:szCs w:val="24"/>
          <w:vertAlign w:val="superscript"/>
        </w:rPr>
        <w:t>st</w:t>
      </w:r>
      <w:r w:rsidR="00F36169">
        <w:rPr>
          <w:rFonts w:ascii="Bookman Old Style" w:hAnsi="Bookman Old Style"/>
          <w:sz w:val="24"/>
          <w:szCs w:val="24"/>
        </w:rPr>
        <w:t xml:space="preserve"> Century, concocted by men, which told them they were to deny themselves certain things which God told them was OK.  The immediate context is so critical to proper interpretation. </w:t>
      </w:r>
    </w:p>
    <w:p w14:paraId="22EB4EB3" w14:textId="77777777" w:rsidR="00880818" w:rsidRDefault="00880818" w:rsidP="00880818">
      <w:pPr>
        <w:pStyle w:val="ListParagraph"/>
        <w:ind w:left="1080"/>
        <w:rPr>
          <w:rFonts w:ascii="Bookman Old Style" w:hAnsi="Bookman Old Style"/>
          <w:sz w:val="24"/>
          <w:szCs w:val="24"/>
        </w:rPr>
      </w:pPr>
    </w:p>
    <w:p w14:paraId="3836EAE4" w14:textId="7A632136" w:rsidR="00945EDF" w:rsidRDefault="00945EDF" w:rsidP="00945EDF">
      <w:pPr>
        <w:pStyle w:val="ListParagraph"/>
        <w:numPr>
          <w:ilvl w:val="0"/>
          <w:numId w:val="1"/>
        </w:numPr>
        <w:rPr>
          <w:rFonts w:ascii="Bookman Old Style" w:hAnsi="Bookman Old Style"/>
          <w:sz w:val="24"/>
          <w:szCs w:val="24"/>
        </w:rPr>
      </w:pPr>
      <w:r w:rsidRPr="008A42C5">
        <w:rPr>
          <w:rFonts w:ascii="Bookman Old Style" w:hAnsi="Bookman Old Style"/>
          <w:b/>
          <w:sz w:val="24"/>
          <w:szCs w:val="24"/>
          <w:u w:val="single"/>
        </w:rPr>
        <w:t xml:space="preserve">Remote </w:t>
      </w:r>
      <w:proofErr w:type="gramStart"/>
      <w:r w:rsidRPr="008A42C5">
        <w:rPr>
          <w:rFonts w:ascii="Bookman Old Style" w:hAnsi="Bookman Old Style"/>
          <w:b/>
          <w:sz w:val="24"/>
          <w:szCs w:val="24"/>
          <w:u w:val="single"/>
        </w:rPr>
        <w:t>Context</w:t>
      </w:r>
      <w:r w:rsidR="00D42D0D">
        <w:rPr>
          <w:rFonts w:ascii="Bookman Old Style" w:hAnsi="Bookman Old Style"/>
          <w:b/>
          <w:sz w:val="24"/>
          <w:szCs w:val="24"/>
          <w:u w:val="single"/>
        </w:rPr>
        <w:t xml:space="preserve">  </w:t>
      </w:r>
      <w:r w:rsidR="008A42C5">
        <w:rPr>
          <w:rFonts w:ascii="Bookman Old Style" w:hAnsi="Bookman Old Style"/>
          <w:sz w:val="24"/>
          <w:szCs w:val="24"/>
        </w:rPr>
        <w:t>This</w:t>
      </w:r>
      <w:proofErr w:type="gramEnd"/>
      <w:r w:rsidR="008A42C5">
        <w:rPr>
          <w:rFonts w:ascii="Bookman Old Style" w:hAnsi="Bookman Old Style"/>
          <w:sz w:val="24"/>
          <w:szCs w:val="24"/>
        </w:rPr>
        <w:t xml:space="preserve"> includes the rest of the book you are studying, other books written by the same writer, [helps you understand how he uses the same words and phrases elsewhere], as well as all the entire Bible has to say on the same subject!  A concordance or topical Bible is very useful.  Example:  </w:t>
      </w:r>
      <w:r w:rsidR="008A42C5" w:rsidRPr="008A42C5">
        <w:rPr>
          <w:rFonts w:ascii="Franklin Gothic Medium" w:hAnsi="Franklin Gothic Medium"/>
          <w:sz w:val="24"/>
          <w:szCs w:val="24"/>
        </w:rPr>
        <w:t>I John 3:9</w:t>
      </w:r>
      <w:r w:rsidR="008A42C5">
        <w:rPr>
          <w:rFonts w:ascii="Bookman Old Style" w:hAnsi="Bookman Old Style"/>
          <w:sz w:val="24"/>
          <w:szCs w:val="24"/>
        </w:rPr>
        <w:t xml:space="preserve"> </w:t>
      </w:r>
      <w:r w:rsidR="008A42C5" w:rsidRPr="00880818">
        <w:rPr>
          <w:rFonts w:ascii="Franklin Gothic Medium" w:hAnsi="Franklin Gothic Medium"/>
          <w:sz w:val="24"/>
          <w:szCs w:val="24"/>
        </w:rPr>
        <w:t>“</w:t>
      </w:r>
      <w:r w:rsidR="00880818" w:rsidRPr="00880818">
        <w:rPr>
          <w:rFonts w:ascii="Franklin Gothic Medium" w:hAnsi="Franklin Gothic Medium"/>
          <w:sz w:val="24"/>
          <w:szCs w:val="24"/>
        </w:rPr>
        <w:t>Whoever has been born of God does not sin, for His seed remains in him; and he cannot sin, because he has been born</w:t>
      </w:r>
      <w:r w:rsidR="00DC7589">
        <w:rPr>
          <w:rFonts w:ascii="Franklin Gothic Medium" w:hAnsi="Franklin Gothic Medium"/>
          <w:sz w:val="24"/>
          <w:szCs w:val="24"/>
        </w:rPr>
        <w:t xml:space="preserve"> o</w:t>
      </w:r>
      <w:r w:rsidR="00880818" w:rsidRPr="00880818">
        <w:rPr>
          <w:rFonts w:ascii="Franklin Gothic Medium" w:hAnsi="Franklin Gothic Medium"/>
          <w:sz w:val="24"/>
          <w:szCs w:val="24"/>
        </w:rPr>
        <w:t>f God.”</w:t>
      </w:r>
      <w:r w:rsidR="00D42D0D">
        <w:rPr>
          <w:rFonts w:ascii="Franklin Gothic Medium" w:hAnsi="Franklin Gothic Medium"/>
          <w:sz w:val="24"/>
          <w:szCs w:val="24"/>
        </w:rPr>
        <w:t xml:space="preserve">  </w:t>
      </w:r>
      <w:r w:rsidR="008A42C5">
        <w:rPr>
          <w:rFonts w:ascii="Bookman Old Style" w:hAnsi="Bookman Old Style"/>
          <w:sz w:val="24"/>
          <w:szCs w:val="24"/>
        </w:rPr>
        <w:t xml:space="preserve">Many in the religious world teach that a child of God cannot sin.  It is impossible to so sin as to be lost.  Not true.  Why?  The same </w:t>
      </w:r>
      <w:proofErr w:type="gramStart"/>
      <w:r w:rsidR="008A42C5">
        <w:rPr>
          <w:rFonts w:ascii="Bookman Old Style" w:hAnsi="Bookman Old Style"/>
          <w:sz w:val="24"/>
          <w:szCs w:val="24"/>
        </w:rPr>
        <w:t>book,</w:t>
      </w:r>
      <w:r w:rsidR="00D42D0D">
        <w:rPr>
          <w:rFonts w:ascii="Bookman Old Style" w:hAnsi="Bookman Old Style"/>
          <w:sz w:val="24"/>
          <w:szCs w:val="24"/>
        </w:rPr>
        <w:t xml:space="preserve">  </w:t>
      </w:r>
      <w:r w:rsidR="008A42C5" w:rsidRPr="00880818">
        <w:rPr>
          <w:rFonts w:ascii="Franklin Gothic Medium" w:hAnsi="Franklin Gothic Medium"/>
          <w:sz w:val="24"/>
          <w:szCs w:val="24"/>
        </w:rPr>
        <w:t>I</w:t>
      </w:r>
      <w:proofErr w:type="gramEnd"/>
      <w:r w:rsidR="008A42C5" w:rsidRPr="00880818">
        <w:rPr>
          <w:rFonts w:ascii="Franklin Gothic Medium" w:hAnsi="Franklin Gothic Medium"/>
          <w:sz w:val="24"/>
          <w:szCs w:val="24"/>
        </w:rPr>
        <w:t xml:space="preserve"> John 1:7-10</w:t>
      </w:r>
      <w:r w:rsidR="008A42C5" w:rsidRPr="00811A41">
        <w:rPr>
          <w:rFonts w:ascii="Franklin Gothic Medium" w:hAnsi="Franklin Gothic Medium"/>
          <w:sz w:val="24"/>
          <w:szCs w:val="24"/>
        </w:rPr>
        <w:t xml:space="preserve">.  </w:t>
      </w:r>
      <w:r w:rsidR="00880818" w:rsidRPr="00811A41">
        <w:rPr>
          <w:rFonts w:ascii="Franklin Gothic Medium" w:hAnsi="Franklin Gothic Medium"/>
          <w:sz w:val="24"/>
          <w:szCs w:val="24"/>
        </w:rPr>
        <w:t>“But if we walk in the light as He is in the light, we have fellowship with one another, and the blo</w:t>
      </w:r>
      <w:r w:rsidR="00811A41">
        <w:rPr>
          <w:rFonts w:ascii="Franklin Gothic Medium" w:hAnsi="Franklin Gothic Medium"/>
          <w:sz w:val="24"/>
          <w:szCs w:val="24"/>
        </w:rPr>
        <w:t>o</w:t>
      </w:r>
      <w:r w:rsidR="00880818" w:rsidRPr="00811A41">
        <w:rPr>
          <w:rFonts w:ascii="Franklin Gothic Medium" w:hAnsi="Franklin Gothic Medium"/>
          <w:sz w:val="24"/>
          <w:szCs w:val="24"/>
        </w:rPr>
        <w:t xml:space="preserve">d of Jesus Christ His Son cleanses us from </w:t>
      </w:r>
      <w:r w:rsidR="00811A41">
        <w:rPr>
          <w:rFonts w:ascii="Franklin Gothic Medium" w:hAnsi="Franklin Gothic Medium"/>
          <w:sz w:val="24"/>
          <w:szCs w:val="24"/>
        </w:rPr>
        <w:t>all sin.  If we say that we hav</w:t>
      </w:r>
      <w:r w:rsidR="00880818" w:rsidRPr="00811A41">
        <w:rPr>
          <w:rFonts w:ascii="Franklin Gothic Medium" w:hAnsi="Franklin Gothic Medium"/>
          <w:sz w:val="24"/>
          <w:szCs w:val="24"/>
        </w:rPr>
        <w:t xml:space="preserve">e no sin, we deceive ourselves, and the truth is not in us.  If we confess our sins, He is faithful and just to forgive us our sins and to cleanse us from all unrighteousness.  If we say that we have not sinned, we make Him a liar, and His word is not in us.” </w:t>
      </w:r>
      <w:proofErr w:type="gramStart"/>
      <w:r w:rsidR="00880818" w:rsidRPr="00811A41">
        <w:rPr>
          <w:rFonts w:ascii="Franklin Gothic Medium" w:hAnsi="Franklin Gothic Medium"/>
          <w:sz w:val="20"/>
          <w:szCs w:val="20"/>
        </w:rPr>
        <w:t>NKJV</w:t>
      </w:r>
      <w:r w:rsidR="00D42D0D">
        <w:rPr>
          <w:rFonts w:ascii="Bookman Old Style" w:hAnsi="Bookman Old Style"/>
          <w:sz w:val="20"/>
          <w:szCs w:val="20"/>
        </w:rPr>
        <w:t xml:space="preserve">  </w:t>
      </w:r>
      <w:r w:rsidR="008A42C5">
        <w:rPr>
          <w:rFonts w:ascii="Bookman Old Style" w:hAnsi="Bookman Old Style"/>
          <w:sz w:val="24"/>
          <w:szCs w:val="24"/>
        </w:rPr>
        <w:t>T</w:t>
      </w:r>
      <w:r w:rsidR="00880818">
        <w:rPr>
          <w:rFonts w:ascii="Bookman Old Style" w:hAnsi="Bookman Old Style"/>
          <w:sz w:val="24"/>
          <w:szCs w:val="24"/>
        </w:rPr>
        <w:t>he</w:t>
      </w:r>
      <w:proofErr w:type="gramEnd"/>
      <w:r w:rsidR="00880818">
        <w:rPr>
          <w:rFonts w:ascii="Bookman Old Style" w:hAnsi="Bookman Old Style"/>
          <w:sz w:val="24"/>
          <w:szCs w:val="24"/>
        </w:rPr>
        <w:t xml:space="preserve"> t</w:t>
      </w:r>
      <w:r w:rsidR="008A42C5">
        <w:rPr>
          <w:rFonts w:ascii="Bookman Old Style" w:hAnsi="Bookman Old Style"/>
          <w:sz w:val="24"/>
          <w:szCs w:val="24"/>
        </w:rPr>
        <w:t>ext says those w</w:t>
      </w:r>
      <w:r w:rsidR="00880818">
        <w:rPr>
          <w:rFonts w:ascii="Bookman Old Style" w:hAnsi="Bookman Old Style"/>
          <w:sz w:val="24"/>
          <w:szCs w:val="24"/>
        </w:rPr>
        <w:t>ho are walking in the light can</w:t>
      </w:r>
      <w:r w:rsidR="008A42C5">
        <w:rPr>
          <w:rFonts w:ascii="Bookman Old Style" w:hAnsi="Bookman Old Style"/>
          <w:sz w:val="24"/>
          <w:szCs w:val="24"/>
        </w:rPr>
        <w:t xml:space="preserve"> and do sin.  To deny that you sin is to deceive yours</w:t>
      </w:r>
      <w:r w:rsidR="002F1EB8">
        <w:rPr>
          <w:rFonts w:ascii="Bookman Old Style" w:hAnsi="Bookman Old Style"/>
          <w:sz w:val="24"/>
          <w:szCs w:val="24"/>
        </w:rPr>
        <w:t>elves, be without truth, and mak</w:t>
      </w:r>
      <w:r w:rsidR="008A42C5">
        <w:rPr>
          <w:rFonts w:ascii="Bookman Old Style" w:hAnsi="Bookman Old Style"/>
          <w:sz w:val="24"/>
          <w:szCs w:val="24"/>
        </w:rPr>
        <w:t>e Him a liar.  If it is im</w:t>
      </w:r>
      <w:r w:rsidR="002F1EB8">
        <w:rPr>
          <w:rFonts w:ascii="Bookman Old Style" w:hAnsi="Bookman Old Style"/>
          <w:sz w:val="24"/>
          <w:szCs w:val="24"/>
        </w:rPr>
        <w:t>possible for a child of God to s</w:t>
      </w:r>
      <w:r w:rsidR="008A42C5">
        <w:rPr>
          <w:rFonts w:ascii="Bookman Old Style" w:hAnsi="Bookman Old Style"/>
          <w:sz w:val="24"/>
          <w:szCs w:val="24"/>
        </w:rPr>
        <w:t xml:space="preserve">o sin as to be lost, then this teaching also contradicts </w:t>
      </w:r>
      <w:r w:rsidR="008A42C5" w:rsidRPr="00811A41">
        <w:rPr>
          <w:rFonts w:ascii="Franklin Gothic Medium" w:hAnsi="Franklin Gothic Medium"/>
          <w:sz w:val="24"/>
          <w:szCs w:val="24"/>
        </w:rPr>
        <w:t>II Peter2:20-21</w:t>
      </w:r>
      <w:r w:rsidR="008A42C5">
        <w:rPr>
          <w:rFonts w:ascii="Bookman Old Style" w:hAnsi="Bookman Old Style"/>
          <w:sz w:val="24"/>
          <w:szCs w:val="24"/>
        </w:rPr>
        <w:t xml:space="preserve">. </w:t>
      </w:r>
      <w:r w:rsidR="008A42C5" w:rsidRPr="00811A41">
        <w:rPr>
          <w:rFonts w:ascii="Franklin Gothic Medium" w:hAnsi="Franklin Gothic Medium"/>
          <w:sz w:val="24"/>
          <w:szCs w:val="24"/>
        </w:rPr>
        <w:t>“</w:t>
      </w:r>
      <w:r w:rsidR="00811A41" w:rsidRPr="00811A41">
        <w:rPr>
          <w:rFonts w:ascii="Franklin Gothic Medium" w:hAnsi="Franklin Gothic Medium"/>
          <w:sz w:val="24"/>
          <w:szCs w:val="24"/>
        </w:rPr>
        <w:t>For if, after they have escaped the pollutions of the world through the knowledge of the Lord and Savior Jesus Christ, they are again entangled in</w:t>
      </w:r>
      <w:r w:rsidR="002F1EB8">
        <w:rPr>
          <w:rFonts w:ascii="Franklin Gothic Medium" w:hAnsi="Franklin Gothic Medium"/>
          <w:sz w:val="24"/>
          <w:szCs w:val="24"/>
        </w:rPr>
        <w:t xml:space="preserve"> them and overcome, the latter e</w:t>
      </w:r>
      <w:r w:rsidR="00811A41" w:rsidRPr="00811A41">
        <w:rPr>
          <w:rFonts w:ascii="Franklin Gothic Medium" w:hAnsi="Franklin Gothic Medium"/>
          <w:sz w:val="24"/>
          <w:szCs w:val="24"/>
        </w:rPr>
        <w:t xml:space="preserve">nd is </w:t>
      </w:r>
      <w:r w:rsidR="002F1EB8">
        <w:rPr>
          <w:rFonts w:ascii="Franklin Gothic Medium" w:hAnsi="Franklin Gothic Medium"/>
          <w:sz w:val="24"/>
          <w:szCs w:val="24"/>
        </w:rPr>
        <w:t>wor</w:t>
      </w:r>
      <w:r w:rsidR="00811A41" w:rsidRPr="00811A41">
        <w:rPr>
          <w:rFonts w:ascii="Franklin Gothic Medium" w:hAnsi="Franklin Gothic Medium"/>
          <w:sz w:val="24"/>
          <w:szCs w:val="24"/>
        </w:rPr>
        <w:t>s</w:t>
      </w:r>
      <w:r w:rsidR="002F1EB8">
        <w:rPr>
          <w:rFonts w:ascii="Franklin Gothic Medium" w:hAnsi="Franklin Gothic Medium"/>
          <w:sz w:val="24"/>
          <w:szCs w:val="24"/>
        </w:rPr>
        <w:t>e</w:t>
      </w:r>
      <w:r w:rsidR="00811A41" w:rsidRPr="00811A41">
        <w:rPr>
          <w:rFonts w:ascii="Franklin Gothic Medium" w:hAnsi="Franklin Gothic Medium"/>
          <w:sz w:val="24"/>
          <w:szCs w:val="24"/>
        </w:rPr>
        <w:t xml:space="preserve"> for them than the beginning.” </w:t>
      </w:r>
      <w:proofErr w:type="gramStart"/>
      <w:r w:rsidR="00811A41" w:rsidRPr="00811A41">
        <w:rPr>
          <w:rFonts w:ascii="Franklin Gothic Medium" w:hAnsi="Franklin Gothic Medium"/>
          <w:sz w:val="20"/>
          <w:szCs w:val="20"/>
        </w:rPr>
        <w:t>NKJV</w:t>
      </w:r>
      <w:r w:rsidR="00D42D0D">
        <w:rPr>
          <w:rFonts w:ascii="Bookman Old Style" w:hAnsi="Bookman Old Style"/>
          <w:sz w:val="24"/>
          <w:szCs w:val="24"/>
        </w:rPr>
        <w:t xml:space="preserve">  </w:t>
      </w:r>
      <w:r w:rsidR="008A42C5">
        <w:rPr>
          <w:rFonts w:ascii="Bookman Old Style" w:hAnsi="Bookman Old Style"/>
          <w:sz w:val="24"/>
          <w:szCs w:val="24"/>
        </w:rPr>
        <w:t>Therefore</w:t>
      </w:r>
      <w:proofErr w:type="gramEnd"/>
      <w:r w:rsidR="008A42C5">
        <w:rPr>
          <w:rFonts w:ascii="Bookman Old Style" w:hAnsi="Bookman Old Style"/>
          <w:sz w:val="24"/>
          <w:szCs w:val="24"/>
        </w:rPr>
        <w:t xml:space="preserve">, by examining the remote context we can determine that “cannot sin” does not mean “impossible to sin.”  </w:t>
      </w:r>
      <w:proofErr w:type="gramStart"/>
      <w:r w:rsidR="008A42C5">
        <w:rPr>
          <w:rFonts w:ascii="Bookman Old Style" w:hAnsi="Bookman Old Style"/>
          <w:sz w:val="24"/>
          <w:szCs w:val="24"/>
        </w:rPr>
        <w:t>So</w:t>
      </w:r>
      <w:proofErr w:type="gramEnd"/>
      <w:r w:rsidR="008A42C5">
        <w:rPr>
          <w:rFonts w:ascii="Bookman Old Style" w:hAnsi="Bookman Old Style"/>
          <w:sz w:val="24"/>
          <w:szCs w:val="24"/>
        </w:rPr>
        <w:t xml:space="preserve"> what does it mean?  We must use remote context again.</w:t>
      </w:r>
      <w:r w:rsidR="00D42D0D">
        <w:rPr>
          <w:rFonts w:ascii="Bookman Old Style" w:hAnsi="Bookman Old Style"/>
          <w:sz w:val="24"/>
          <w:szCs w:val="24"/>
        </w:rPr>
        <w:t xml:space="preserve">  </w:t>
      </w:r>
      <w:r w:rsidR="008A42C5">
        <w:rPr>
          <w:rFonts w:ascii="Bookman Old Style" w:hAnsi="Bookman Old Style"/>
          <w:sz w:val="24"/>
          <w:szCs w:val="24"/>
        </w:rPr>
        <w:t>Joseph is in Egy</w:t>
      </w:r>
      <w:r w:rsidR="00EB545D">
        <w:rPr>
          <w:rFonts w:ascii="Bookman Old Style" w:hAnsi="Bookman Old Style"/>
          <w:sz w:val="24"/>
          <w:szCs w:val="24"/>
        </w:rPr>
        <w:t>pt;</w:t>
      </w:r>
      <w:r w:rsidR="008A42C5">
        <w:rPr>
          <w:rFonts w:ascii="Bookman Old Style" w:hAnsi="Bookman Old Style"/>
          <w:sz w:val="24"/>
          <w:szCs w:val="24"/>
        </w:rPr>
        <w:t xml:space="preserve"> Judah and brothers are there, also.  Judah is retelling to Joseph the story about Benjamin.  He says </w:t>
      </w:r>
      <w:proofErr w:type="gramStart"/>
      <w:r w:rsidR="008A42C5">
        <w:rPr>
          <w:rFonts w:ascii="Bookman Old Style" w:hAnsi="Bookman Old Style"/>
          <w:sz w:val="24"/>
          <w:szCs w:val="24"/>
        </w:rPr>
        <w:t>in</w:t>
      </w:r>
      <w:r w:rsidR="00D42D0D">
        <w:rPr>
          <w:rFonts w:ascii="Bookman Old Style" w:hAnsi="Bookman Old Style"/>
          <w:sz w:val="24"/>
          <w:szCs w:val="24"/>
        </w:rPr>
        <w:t xml:space="preserve">  </w:t>
      </w:r>
      <w:r w:rsidR="008A42C5" w:rsidRPr="00811A41">
        <w:rPr>
          <w:rFonts w:ascii="Franklin Gothic Medium" w:hAnsi="Franklin Gothic Medium"/>
          <w:sz w:val="24"/>
          <w:szCs w:val="24"/>
        </w:rPr>
        <w:t>Genesis</w:t>
      </w:r>
      <w:proofErr w:type="gramEnd"/>
      <w:r w:rsidR="008A42C5" w:rsidRPr="00811A41">
        <w:rPr>
          <w:rFonts w:ascii="Franklin Gothic Medium" w:hAnsi="Franklin Gothic Medium"/>
          <w:sz w:val="24"/>
          <w:szCs w:val="24"/>
        </w:rPr>
        <w:t xml:space="preserve"> 44:22</w:t>
      </w:r>
      <w:r w:rsidR="008A42C5">
        <w:rPr>
          <w:rFonts w:ascii="Bookman Old Style" w:hAnsi="Bookman Old Style"/>
          <w:sz w:val="24"/>
          <w:szCs w:val="24"/>
        </w:rPr>
        <w:t xml:space="preserve">.  </w:t>
      </w:r>
      <w:r w:rsidR="008A42C5" w:rsidRPr="00811A41">
        <w:rPr>
          <w:rFonts w:ascii="Franklin Gothic Medium" w:hAnsi="Franklin Gothic Medium"/>
          <w:sz w:val="24"/>
          <w:szCs w:val="24"/>
        </w:rPr>
        <w:t>“</w:t>
      </w:r>
      <w:r w:rsidR="00811A41" w:rsidRPr="00811A41">
        <w:rPr>
          <w:rFonts w:ascii="Franklin Gothic Medium" w:hAnsi="Franklin Gothic Medium"/>
          <w:sz w:val="24"/>
          <w:szCs w:val="24"/>
        </w:rPr>
        <w:t xml:space="preserve">And we said to my lord, ‘The lad cannot leave his father, for if he should leave his father, his father would die.’ ” </w:t>
      </w:r>
      <w:proofErr w:type="gramStart"/>
      <w:r w:rsidR="00811A41" w:rsidRPr="00811A41">
        <w:rPr>
          <w:rFonts w:ascii="Franklin Gothic Medium" w:hAnsi="Franklin Gothic Medium"/>
          <w:sz w:val="20"/>
          <w:szCs w:val="20"/>
        </w:rPr>
        <w:t>NKJV</w:t>
      </w:r>
      <w:r w:rsidR="00D42D0D">
        <w:rPr>
          <w:rFonts w:ascii="Bookman Old Style" w:hAnsi="Bookman Old Style"/>
          <w:sz w:val="24"/>
          <w:szCs w:val="24"/>
        </w:rPr>
        <w:t xml:space="preserve">  </w:t>
      </w:r>
      <w:r w:rsidR="008A42C5">
        <w:rPr>
          <w:rFonts w:ascii="Bookman Old Style" w:hAnsi="Bookman Old Style"/>
          <w:sz w:val="24"/>
          <w:szCs w:val="24"/>
        </w:rPr>
        <w:t>“</w:t>
      </w:r>
      <w:proofErr w:type="gramEnd"/>
      <w:r w:rsidR="008A42C5">
        <w:rPr>
          <w:rFonts w:ascii="Bookman Old Style" w:hAnsi="Bookman Old Style"/>
          <w:sz w:val="24"/>
          <w:szCs w:val="24"/>
        </w:rPr>
        <w:t>Cannot” here does not mean “impossible”</w:t>
      </w:r>
      <w:r w:rsidR="00074C32">
        <w:rPr>
          <w:rFonts w:ascii="Bookman Old Style" w:hAnsi="Bookman Old Style"/>
          <w:sz w:val="24"/>
          <w:szCs w:val="24"/>
        </w:rPr>
        <w:t xml:space="preserve"> because Benjamin did leav</w:t>
      </w:r>
      <w:r w:rsidR="008A42C5">
        <w:rPr>
          <w:rFonts w:ascii="Bookman Old Style" w:hAnsi="Bookman Old Style"/>
          <w:sz w:val="24"/>
          <w:szCs w:val="24"/>
        </w:rPr>
        <w:t>e his father and come to Egypt.  Judah is saying</w:t>
      </w:r>
      <w:r w:rsidR="00074C32">
        <w:rPr>
          <w:rFonts w:ascii="Bookman Old Style" w:hAnsi="Bookman Old Style"/>
          <w:sz w:val="24"/>
          <w:szCs w:val="24"/>
        </w:rPr>
        <w:t xml:space="preserve"> Benjamin “should not” or “ought not” leave his father because if Benjamin was harmed his father would be devastated.</w:t>
      </w:r>
      <w:r w:rsidR="00D42D0D">
        <w:rPr>
          <w:rFonts w:ascii="Bookman Old Style" w:hAnsi="Bookman Old Style"/>
          <w:sz w:val="24"/>
          <w:szCs w:val="24"/>
        </w:rPr>
        <w:t xml:space="preserve">  </w:t>
      </w:r>
      <w:r w:rsidR="00074C32">
        <w:rPr>
          <w:rFonts w:ascii="Bookman Old Style" w:hAnsi="Bookman Old Style"/>
          <w:sz w:val="24"/>
          <w:szCs w:val="24"/>
        </w:rPr>
        <w:t xml:space="preserve">Present day example:  </w:t>
      </w:r>
    </w:p>
    <w:p w14:paraId="2DDDF9B5" w14:textId="77AB6277" w:rsidR="00074C32" w:rsidRPr="00074C32" w:rsidRDefault="00074C32" w:rsidP="00074C32">
      <w:pPr>
        <w:pStyle w:val="ListParagraph"/>
        <w:ind w:left="1080"/>
        <w:rPr>
          <w:rFonts w:ascii="Bookman Old Style" w:hAnsi="Bookman Old Style"/>
          <w:sz w:val="24"/>
          <w:szCs w:val="24"/>
        </w:rPr>
      </w:pPr>
      <w:r w:rsidRPr="00811A41">
        <w:rPr>
          <w:rFonts w:ascii="Arial Narrow" w:hAnsi="Arial Narrow"/>
          <w:sz w:val="24"/>
          <w:szCs w:val="24"/>
        </w:rPr>
        <w:lastRenderedPageBreak/>
        <w:t>“A child of God is walking down the street with a man of the world.  The man of the world says to the child</w:t>
      </w:r>
      <w:r w:rsidR="00EB545D">
        <w:rPr>
          <w:rFonts w:ascii="Arial Narrow" w:hAnsi="Arial Narrow"/>
          <w:sz w:val="24"/>
          <w:szCs w:val="24"/>
        </w:rPr>
        <w:t xml:space="preserve"> of God.  ‘</w:t>
      </w:r>
      <w:r w:rsidRPr="00811A41">
        <w:rPr>
          <w:rFonts w:ascii="Arial Narrow" w:hAnsi="Arial Narrow"/>
          <w:sz w:val="24"/>
          <w:szCs w:val="24"/>
        </w:rPr>
        <w:t>Let’s go i</w:t>
      </w:r>
      <w:r w:rsidR="00EB545D">
        <w:rPr>
          <w:rFonts w:ascii="Arial Narrow" w:hAnsi="Arial Narrow"/>
          <w:sz w:val="24"/>
          <w:szCs w:val="24"/>
        </w:rPr>
        <w:t>nto this bar and have a drink.’ The child of God answers, ‘</w:t>
      </w:r>
      <w:r w:rsidRPr="00811A41">
        <w:rPr>
          <w:rFonts w:ascii="Arial Narrow" w:hAnsi="Arial Narrow"/>
          <w:sz w:val="24"/>
          <w:szCs w:val="24"/>
        </w:rPr>
        <w:t>No!  I cannot</w:t>
      </w:r>
      <w:r w:rsidR="00EB545D">
        <w:rPr>
          <w:rFonts w:ascii="Arial Narrow" w:hAnsi="Arial Narrow"/>
          <w:sz w:val="24"/>
          <w:szCs w:val="24"/>
        </w:rPr>
        <w:t xml:space="preserve"> do that.  I am a child of God.’</w:t>
      </w:r>
      <w:r w:rsidRPr="00811A41">
        <w:rPr>
          <w:rFonts w:ascii="Arial Narrow" w:hAnsi="Arial Narrow"/>
          <w:sz w:val="24"/>
          <w:szCs w:val="24"/>
        </w:rPr>
        <w:t xml:space="preserve">  It is not impossible for the child of God to drink whiskey in a bar, but it is not be</w:t>
      </w:r>
      <w:r w:rsidR="00EB545D">
        <w:rPr>
          <w:rFonts w:ascii="Arial Narrow" w:hAnsi="Arial Narrow"/>
          <w:sz w:val="24"/>
          <w:szCs w:val="24"/>
        </w:rPr>
        <w:t>s</w:t>
      </w:r>
      <w:r w:rsidRPr="00811A41">
        <w:rPr>
          <w:rFonts w:ascii="Arial Narrow" w:hAnsi="Arial Narrow"/>
          <w:sz w:val="24"/>
          <w:szCs w:val="24"/>
        </w:rPr>
        <w:t xml:space="preserve">t, not proper, not appropriate, not right, not seemly, not good; to do so would be to suffer dire and eternal consequences, and </w:t>
      </w:r>
      <w:r w:rsidR="00EB545D">
        <w:rPr>
          <w:rFonts w:ascii="Arial Narrow" w:hAnsi="Arial Narrow"/>
          <w:sz w:val="24"/>
          <w:szCs w:val="24"/>
        </w:rPr>
        <w:t>he cannot do it even though it is</w:t>
      </w:r>
      <w:r w:rsidRPr="00811A41">
        <w:rPr>
          <w:rFonts w:ascii="Arial Narrow" w:hAnsi="Arial Narrow"/>
          <w:sz w:val="24"/>
          <w:szCs w:val="24"/>
        </w:rPr>
        <w:t xml:space="preserve"> possible for him to do it.”</w:t>
      </w:r>
      <w:r w:rsidR="00D42D0D">
        <w:rPr>
          <w:rFonts w:ascii="Arial Narrow" w:hAnsi="Arial Narrow"/>
          <w:sz w:val="24"/>
          <w:szCs w:val="24"/>
        </w:rPr>
        <w:t xml:space="preserve">  </w:t>
      </w:r>
      <w:r>
        <w:rPr>
          <w:rFonts w:ascii="Bookman Old Style" w:hAnsi="Bookman Old Style"/>
          <w:sz w:val="24"/>
          <w:szCs w:val="24"/>
        </w:rPr>
        <w:t>The child of God is not to make sin a practice – a habit.  Remote context can help us more fully understand the meaning of any passage.</w:t>
      </w:r>
      <w:r w:rsidR="00D42D0D">
        <w:rPr>
          <w:rFonts w:ascii="Bookman Old Style" w:hAnsi="Bookman Old Style"/>
          <w:sz w:val="24"/>
          <w:szCs w:val="24"/>
        </w:rPr>
        <w:t xml:space="preserve">  </w:t>
      </w:r>
      <w:r>
        <w:rPr>
          <w:rFonts w:ascii="Bookman Old Style" w:hAnsi="Bookman Old Style"/>
          <w:sz w:val="24"/>
          <w:szCs w:val="24"/>
        </w:rPr>
        <w:t>(</w:t>
      </w:r>
      <w:r w:rsidRPr="00074C32">
        <w:rPr>
          <w:rFonts w:ascii="Franklin Gothic Medium" w:hAnsi="Franklin Gothic Medium"/>
          <w:sz w:val="24"/>
          <w:szCs w:val="24"/>
        </w:rPr>
        <w:t>Romans 10:9</w:t>
      </w:r>
      <w:r>
        <w:rPr>
          <w:rFonts w:ascii="Bookman Old Style" w:hAnsi="Bookman Old Style"/>
          <w:sz w:val="24"/>
          <w:szCs w:val="24"/>
        </w:rPr>
        <w:t xml:space="preserve">) </w:t>
      </w:r>
      <w:r w:rsidRPr="00811A41">
        <w:rPr>
          <w:rFonts w:ascii="Franklin Gothic Medium" w:hAnsi="Franklin Gothic Medium"/>
          <w:sz w:val="24"/>
          <w:szCs w:val="24"/>
        </w:rPr>
        <w:t>“</w:t>
      </w:r>
      <w:r w:rsidR="00811A41" w:rsidRPr="00811A41">
        <w:rPr>
          <w:rFonts w:ascii="Franklin Gothic Medium" w:hAnsi="Franklin Gothic Medium"/>
          <w:sz w:val="24"/>
          <w:szCs w:val="24"/>
        </w:rPr>
        <w:t xml:space="preserve">that if you confess with your mouth the Lord Jesus and believe in your heart that God has raised Him from the dead, you will be saved.” </w:t>
      </w:r>
      <w:proofErr w:type="gramStart"/>
      <w:r w:rsidR="00811A41" w:rsidRPr="00811A41">
        <w:rPr>
          <w:rFonts w:ascii="Franklin Gothic Medium" w:hAnsi="Franklin Gothic Medium"/>
          <w:sz w:val="20"/>
          <w:szCs w:val="20"/>
        </w:rPr>
        <w:t>NKJV</w:t>
      </w:r>
      <w:r w:rsidR="00D42D0D">
        <w:rPr>
          <w:rFonts w:ascii="Franklin Gothic Medium" w:hAnsi="Franklin Gothic Medium"/>
          <w:sz w:val="24"/>
          <w:szCs w:val="24"/>
        </w:rPr>
        <w:t xml:space="preserve">  </w:t>
      </w:r>
      <w:r>
        <w:rPr>
          <w:rFonts w:ascii="Bookman Old Style" w:hAnsi="Bookman Old Style"/>
          <w:sz w:val="24"/>
          <w:szCs w:val="24"/>
        </w:rPr>
        <w:t>Another</w:t>
      </w:r>
      <w:proofErr w:type="gramEnd"/>
      <w:r>
        <w:rPr>
          <w:rFonts w:ascii="Bookman Old Style" w:hAnsi="Bookman Old Style"/>
          <w:sz w:val="24"/>
          <w:szCs w:val="24"/>
        </w:rPr>
        <w:t xml:space="preserve"> example is Genesis 1 – Exodus 20.</w:t>
      </w:r>
    </w:p>
    <w:p w14:paraId="37C1562B" w14:textId="77777777" w:rsidR="00945EDF" w:rsidRPr="004B1141" w:rsidRDefault="004B1141" w:rsidP="00945EDF">
      <w:pPr>
        <w:rPr>
          <w:rFonts w:ascii="Bookman Old Style" w:hAnsi="Bookman Old Style"/>
          <w:b/>
          <w:sz w:val="24"/>
          <w:szCs w:val="24"/>
        </w:rPr>
      </w:pPr>
      <w:r>
        <w:rPr>
          <w:rFonts w:ascii="Bookman Old Style" w:hAnsi="Bookman Old Style"/>
          <w:b/>
          <w:sz w:val="24"/>
          <w:szCs w:val="24"/>
        </w:rPr>
        <w:t xml:space="preserve">Conclusion:  </w:t>
      </w:r>
      <w:r w:rsidR="00945EDF">
        <w:rPr>
          <w:rFonts w:ascii="Bookman Old Style" w:hAnsi="Bookman Old Style"/>
          <w:sz w:val="24"/>
          <w:szCs w:val="24"/>
        </w:rPr>
        <w:t xml:space="preserve">No Bible student can ever expect to understand God’s Word without diligently studying the context.  It </w:t>
      </w:r>
      <w:r w:rsidR="00EB545D">
        <w:rPr>
          <w:rFonts w:ascii="Bookman Old Style" w:hAnsi="Bookman Old Style"/>
          <w:sz w:val="24"/>
          <w:szCs w:val="24"/>
        </w:rPr>
        <w:t>is certainly the key to proper B</w:t>
      </w:r>
      <w:r w:rsidR="00945EDF">
        <w:rPr>
          <w:rFonts w:ascii="Bookman Old Style" w:hAnsi="Bookman Old Style"/>
          <w:sz w:val="24"/>
          <w:szCs w:val="24"/>
        </w:rPr>
        <w:t>iblical interpretation.</w:t>
      </w:r>
    </w:p>
    <w:p w14:paraId="0F13790E" w14:textId="6B1EFF91" w:rsidR="00945EDF" w:rsidRPr="004B1141" w:rsidRDefault="00945EDF" w:rsidP="00945EDF">
      <w:pPr>
        <w:rPr>
          <w:rFonts w:ascii="Bookman Old Style" w:hAnsi="Bookman Old Style"/>
          <w:b/>
          <w:sz w:val="24"/>
          <w:szCs w:val="24"/>
        </w:rPr>
      </w:pPr>
      <w:r w:rsidRPr="00945EDF">
        <w:rPr>
          <w:rFonts w:ascii="Bookman Old Style" w:hAnsi="Bookman Old Style"/>
          <w:b/>
          <w:sz w:val="24"/>
          <w:szCs w:val="24"/>
        </w:rPr>
        <w:t>Invitation:</w:t>
      </w:r>
      <w:r w:rsidR="004B1141">
        <w:rPr>
          <w:rFonts w:ascii="Bookman Old Style" w:hAnsi="Bookman Old Style"/>
          <w:b/>
          <w:sz w:val="24"/>
          <w:szCs w:val="24"/>
        </w:rPr>
        <w:t xml:space="preserve">  </w:t>
      </w:r>
      <w:r>
        <w:rPr>
          <w:rFonts w:ascii="Bookman Old Style" w:hAnsi="Bookman Old Style"/>
          <w:sz w:val="24"/>
          <w:szCs w:val="24"/>
        </w:rPr>
        <w:t xml:space="preserve">Scriptures were left for </w:t>
      </w:r>
      <w:proofErr w:type="gramStart"/>
      <w:r>
        <w:rPr>
          <w:rFonts w:ascii="Bookman Old Style" w:hAnsi="Bookman Old Style"/>
          <w:sz w:val="24"/>
          <w:szCs w:val="24"/>
        </w:rPr>
        <w:t>us</w:t>
      </w:r>
      <w:proofErr w:type="gramEnd"/>
      <w:r>
        <w:rPr>
          <w:rFonts w:ascii="Bookman Old Style" w:hAnsi="Bookman Old Style"/>
          <w:sz w:val="24"/>
          <w:szCs w:val="24"/>
        </w:rPr>
        <w:t xml:space="preserve"> so we could know assuredly how to be saved.  </w:t>
      </w:r>
      <w:r w:rsidR="00BA7EFE">
        <w:rPr>
          <w:rFonts w:ascii="Franklin Gothic Medium" w:hAnsi="Franklin Gothic Medium"/>
          <w:sz w:val="24"/>
          <w:szCs w:val="24"/>
        </w:rPr>
        <w:t>Acts 2</w:t>
      </w:r>
      <w:r w:rsidRPr="00945EDF">
        <w:rPr>
          <w:rFonts w:ascii="Franklin Gothic Medium" w:hAnsi="Franklin Gothic Medium"/>
          <w:sz w:val="24"/>
          <w:szCs w:val="24"/>
        </w:rPr>
        <w:t>:</w:t>
      </w:r>
      <w:r>
        <w:rPr>
          <w:rFonts w:ascii="Franklin Gothic Medium" w:hAnsi="Franklin Gothic Medium"/>
          <w:sz w:val="24"/>
          <w:szCs w:val="24"/>
        </w:rPr>
        <w:t xml:space="preserve">38 </w:t>
      </w:r>
      <w:r w:rsidRPr="00945EDF">
        <w:rPr>
          <w:rFonts w:ascii="Bookman Old Style" w:hAnsi="Bookman Old Style"/>
          <w:sz w:val="24"/>
          <w:szCs w:val="24"/>
        </w:rPr>
        <w:t>is addressed to non-Christians</w:t>
      </w:r>
      <w:r>
        <w:rPr>
          <w:rFonts w:ascii="Bookman Old Style" w:hAnsi="Bookman Old Style"/>
          <w:sz w:val="24"/>
          <w:szCs w:val="24"/>
        </w:rPr>
        <w:t xml:space="preserve"> while </w:t>
      </w:r>
      <w:r w:rsidRPr="00945EDF">
        <w:rPr>
          <w:rFonts w:ascii="Franklin Gothic Medium" w:hAnsi="Franklin Gothic Medium"/>
          <w:sz w:val="24"/>
          <w:szCs w:val="24"/>
        </w:rPr>
        <w:t>Acts 8:22</w:t>
      </w:r>
      <w:r>
        <w:rPr>
          <w:rFonts w:ascii="Bookman Old Style" w:hAnsi="Bookman Old Style"/>
          <w:sz w:val="24"/>
          <w:szCs w:val="24"/>
        </w:rPr>
        <w:t xml:space="preserve"> is addressed to Christians.</w:t>
      </w:r>
      <w:r w:rsidR="00D42D0D">
        <w:rPr>
          <w:rFonts w:ascii="Bookman Old Style" w:hAnsi="Bookman Old Style"/>
          <w:sz w:val="24"/>
          <w:szCs w:val="24"/>
        </w:rPr>
        <w:t xml:space="preserve">  </w:t>
      </w:r>
      <w:r w:rsidR="004B1141">
        <w:rPr>
          <w:rFonts w:ascii="Bookman Old Style" w:hAnsi="Bookman Old Style"/>
          <w:sz w:val="24"/>
          <w:szCs w:val="24"/>
        </w:rPr>
        <w:t>(</w:t>
      </w:r>
      <w:r w:rsidR="00BA7EFE" w:rsidRPr="00BA7EFE">
        <w:rPr>
          <w:rFonts w:ascii="Franklin Gothic Medium" w:hAnsi="Franklin Gothic Medium"/>
          <w:sz w:val="24"/>
          <w:szCs w:val="24"/>
        </w:rPr>
        <w:t>Acts 2:38</w:t>
      </w:r>
      <w:r w:rsidR="004B1141">
        <w:rPr>
          <w:rFonts w:ascii="Franklin Gothic Medium" w:hAnsi="Franklin Gothic Medium"/>
          <w:sz w:val="24"/>
          <w:szCs w:val="24"/>
        </w:rPr>
        <w:t>)</w:t>
      </w:r>
      <w:r w:rsidR="00BA7EFE">
        <w:rPr>
          <w:rFonts w:ascii="Bookman Old Style" w:hAnsi="Bookman Old Style"/>
          <w:sz w:val="24"/>
          <w:szCs w:val="24"/>
        </w:rPr>
        <w:t xml:space="preserve"> </w:t>
      </w:r>
      <w:r w:rsidR="00BA7EFE" w:rsidRPr="004B1141">
        <w:rPr>
          <w:rFonts w:ascii="Franklin Gothic Medium" w:hAnsi="Franklin Gothic Medium"/>
          <w:sz w:val="24"/>
          <w:szCs w:val="24"/>
        </w:rPr>
        <w:t>“</w:t>
      </w:r>
      <w:r w:rsidR="004B1141" w:rsidRPr="004B1141">
        <w:rPr>
          <w:rFonts w:ascii="Franklin Gothic Medium" w:hAnsi="Franklin Gothic Medium"/>
          <w:sz w:val="24"/>
          <w:szCs w:val="24"/>
        </w:rPr>
        <w:t xml:space="preserve">Then Peter said to them, ‘Repent, and let every one of you be baptized in the name of Jesus Christ for the remission of sins; and you shall receive the gift of the Holy Spirit.” </w:t>
      </w:r>
      <w:proofErr w:type="gramStart"/>
      <w:r w:rsidR="004B1141" w:rsidRPr="004B1141">
        <w:rPr>
          <w:rFonts w:ascii="Franklin Gothic Medium" w:hAnsi="Franklin Gothic Medium"/>
          <w:sz w:val="20"/>
          <w:szCs w:val="20"/>
        </w:rPr>
        <w:t>NKJV</w:t>
      </w:r>
      <w:r w:rsidR="00D42D0D">
        <w:rPr>
          <w:rFonts w:ascii="Franklin Gothic Medium" w:hAnsi="Franklin Gothic Medium"/>
          <w:sz w:val="24"/>
          <w:szCs w:val="24"/>
        </w:rPr>
        <w:t xml:space="preserve">  </w:t>
      </w:r>
      <w:r w:rsidR="004B1141">
        <w:rPr>
          <w:rFonts w:ascii="Franklin Gothic Medium" w:hAnsi="Franklin Gothic Medium"/>
          <w:sz w:val="24"/>
          <w:szCs w:val="24"/>
        </w:rPr>
        <w:t>(</w:t>
      </w:r>
      <w:proofErr w:type="gramEnd"/>
      <w:r w:rsidR="00BA7EFE" w:rsidRPr="00BA7EFE">
        <w:rPr>
          <w:rFonts w:ascii="Franklin Gothic Medium" w:hAnsi="Franklin Gothic Medium"/>
          <w:sz w:val="24"/>
          <w:szCs w:val="24"/>
        </w:rPr>
        <w:t>Acts 8:22</w:t>
      </w:r>
      <w:r w:rsidR="004B1141">
        <w:rPr>
          <w:rFonts w:ascii="Franklin Gothic Medium" w:hAnsi="Franklin Gothic Medium"/>
          <w:sz w:val="24"/>
          <w:szCs w:val="24"/>
        </w:rPr>
        <w:t>)</w:t>
      </w:r>
      <w:r w:rsidR="00BA7EFE">
        <w:rPr>
          <w:rFonts w:ascii="Bookman Old Style" w:hAnsi="Bookman Old Style"/>
          <w:sz w:val="24"/>
          <w:szCs w:val="24"/>
        </w:rPr>
        <w:t xml:space="preserve"> </w:t>
      </w:r>
      <w:r w:rsidR="00BA7EFE" w:rsidRPr="004B1141">
        <w:rPr>
          <w:rFonts w:ascii="Franklin Gothic Medium" w:hAnsi="Franklin Gothic Medium"/>
          <w:sz w:val="24"/>
          <w:szCs w:val="24"/>
        </w:rPr>
        <w:t>“</w:t>
      </w:r>
      <w:r w:rsidR="004B1141" w:rsidRPr="004B1141">
        <w:rPr>
          <w:rFonts w:ascii="Franklin Gothic Medium" w:hAnsi="Franklin Gothic Medium"/>
          <w:sz w:val="24"/>
          <w:szCs w:val="24"/>
        </w:rPr>
        <w:t xml:space="preserve">Repent therefore of this your wickedness, and pray God if perhaps the thought of your heart may be forgiven you.” </w:t>
      </w:r>
      <w:r w:rsidR="004B1141" w:rsidRPr="004B1141">
        <w:rPr>
          <w:rFonts w:ascii="Franklin Gothic Medium" w:hAnsi="Franklin Gothic Medium"/>
          <w:sz w:val="20"/>
          <w:szCs w:val="20"/>
        </w:rPr>
        <w:t>NKJV</w:t>
      </w:r>
      <w:r w:rsidR="00BA7EFE">
        <w:rPr>
          <w:rFonts w:ascii="Bookman Old Style" w:hAnsi="Bookman Old Style"/>
          <w:sz w:val="24"/>
          <w:szCs w:val="24"/>
        </w:rPr>
        <w:t xml:space="preserve"> </w:t>
      </w:r>
    </w:p>
    <w:p w14:paraId="7917C1DC" w14:textId="5C9CB6EF" w:rsidR="00945EDF" w:rsidRPr="00945EDF" w:rsidRDefault="00945EDF" w:rsidP="00945EDF">
      <w:pPr>
        <w:rPr>
          <w:rFonts w:ascii="Bookman Old Style" w:hAnsi="Bookman Old Style"/>
          <w:sz w:val="24"/>
          <w:szCs w:val="24"/>
        </w:rPr>
      </w:pPr>
      <w:r>
        <w:rPr>
          <w:rFonts w:ascii="Bookman Old Style" w:hAnsi="Bookman Old Style"/>
          <w:sz w:val="24"/>
          <w:szCs w:val="24"/>
        </w:rPr>
        <w:t xml:space="preserve">Bobby </w:t>
      </w:r>
      <w:proofErr w:type="gramStart"/>
      <w:r>
        <w:rPr>
          <w:rFonts w:ascii="Bookman Old Style" w:hAnsi="Bookman Old Style"/>
          <w:sz w:val="24"/>
          <w:szCs w:val="24"/>
        </w:rPr>
        <w:t>Stafford</w:t>
      </w:r>
      <w:r w:rsidR="00D42D0D">
        <w:rPr>
          <w:rFonts w:ascii="Bookman Old Style" w:hAnsi="Bookman Old Style"/>
          <w:sz w:val="24"/>
          <w:szCs w:val="24"/>
        </w:rPr>
        <w:t xml:space="preserve">  </w:t>
      </w:r>
      <w:r>
        <w:rPr>
          <w:rFonts w:ascii="Bookman Old Style" w:hAnsi="Bookman Old Style"/>
          <w:sz w:val="24"/>
          <w:szCs w:val="24"/>
        </w:rPr>
        <w:t>July</w:t>
      </w:r>
      <w:proofErr w:type="gramEnd"/>
      <w:r>
        <w:rPr>
          <w:rFonts w:ascii="Bookman Old Style" w:hAnsi="Bookman Old Style"/>
          <w:sz w:val="24"/>
          <w:szCs w:val="24"/>
        </w:rPr>
        <w:t xml:space="preserve"> 29, 2018</w:t>
      </w:r>
    </w:p>
    <w:bookmarkEnd w:id="0"/>
    <w:p w14:paraId="1F750278" w14:textId="77777777" w:rsidR="00EC1EAB" w:rsidRPr="00EC1EAB" w:rsidRDefault="00EC1EAB" w:rsidP="00EC1EAB">
      <w:pPr>
        <w:jc w:val="center"/>
        <w:rPr>
          <w:rFonts w:ascii="Bookman Old Style" w:hAnsi="Bookman Old Style"/>
          <w:sz w:val="24"/>
          <w:szCs w:val="24"/>
        </w:rPr>
      </w:pPr>
    </w:p>
    <w:sectPr w:rsidR="00EC1EAB" w:rsidRPr="00EC1EAB" w:rsidSect="00400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A14F3"/>
    <w:multiLevelType w:val="hybridMultilevel"/>
    <w:tmpl w:val="F7621D3C"/>
    <w:lvl w:ilvl="0" w:tplc="D9FE9F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AB"/>
    <w:rsid w:val="00074C32"/>
    <w:rsid w:val="000E75A0"/>
    <w:rsid w:val="00132EFA"/>
    <w:rsid w:val="0024254B"/>
    <w:rsid w:val="002F1EB8"/>
    <w:rsid w:val="00400A44"/>
    <w:rsid w:val="00440F1F"/>
    <w:rsid w:val="00474B64"/>
    <w:rsid w:val="00493094"/>
    <w:rsid w:val="004B1141"/>
    <w:rsid w:val="006248F5"/>
    <w:rsid w:val="00791782"/>
    <w:rsid w:val="007A181E"/>
    <w:rsid w:val="007E39B2"/>
    <w:rsid w:val="00811A41"/>
    <w:rsid w:val="00880818"/>
    <w:rsid w:val="00894A40"/>
    <w:rsid w:val="008A42C5"/>
    <w:rsid w:val="00945EDF"/>
    <w:rsid w:val="009D2126"/>
    <w:rsid w:val="00AC227A"/>
    <w:rsid w:val="00BA7EFE"/>
    <w:rsid w:val="00CE1DAC"/>
    <w:rsid w:val="00D42D0D"/>
    <w:rsid w:val="00D44ED8"/>
    <w:rsid w:val="00DB26B4"/>
    <w:rsid w:val="00DB2C2D"/>
    <w:rsid w:val="00DC7589"/>
    <w:rsid w:val="00E14AEB"/>
    <w:rsid w:val="00E3227E"/>
    <w:rsid w:val="00EB545D"/>
    <w:rsid w:val="00EC1EAB"/>
    <w:rsid w:val="00F36169"/>
    <w:rsid w:val="00F71741"/>
    <w:rsid w:val="00F8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963A"/>
  <w15:docId w15:val="{E9DE6E04-E995-467C-8EBE-87879A91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Hersey</cp:lastModifiedBy>
  <cp:revision>3</cp:revision>
  <dcterms:created xsi:type="dcterms:W3CDTF">2018-11-13T14:09:00Z</dcterms:created>
  <dcterms:modified xsi:type="dcterms:W3CDTF">2018-11-13T14:10:00Z</dcterms:modified>
</cp:coreProperties>
</file>