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5F6C3" w14:textId="77777777" w:rsidR="00FD3105" w:rsidRPr="00FD3105" w:rsidRDefault="00FD3105" w:rsidP="00FD3105">
      <w:r w:rsidRPr="00FD3105">
        <w:rPr>
          <w:b/>
          <w:bCs/>
        </w:rPr>
        <w:t>John’s Vision of Christ</w:t>
      </w:r>
    </w:p>
    <w:p w14:paraId="49B8425F" w14:textId="1B2357A1" w:rsidR="00FD3105" w:rsidRPr="00FD3105" w:rsidRDefault="00FD3105" w:rsidP="00FD3105">
      <w:r w:rsidRPr="00FD3105">
        <w:rPr>
          <w:b/>
          <w:bCs/>
        </w:rPr>
        <w:t xml:space="preserve">Introduction </w:t>
      </w:r>
      <w:r w:rsidRPr="00FD3105">
        <w:t>Revelation 1:9–20 shows the risen Lord among His churches. John, exiled on Patmos for the gospel, hears a trumpet-like voice and sees Christ in glory—the First and the Last—holding the churches and speaking by His living word. This vision strengthens endurance, holiness, and hope.</w:t>
      </w:r>
    </w:p>
    <w:p w14:paraId="3CD724CF" w14:textId="77777777" w:rsidR="00FD3105" w:rsidRPr="00FD3105" w:rsidRDefault="00FD3105" w:rsidP="00FD3105">
      <w:r w:rsidRPr="00FD3105">
        <w:rPr>
          <w:b/>
          <w:bCs/>
        </w:rPr>
        <w:t>John’s Setting and Commission (Revelation 1:9–11)</w:t>
      </w:r>
      <w:r w:rsidRPr="00FD3105">
        <w:br/>
        <w:t>John identifies himself as a brother and companion in tribulation, in the kingdom, and in steadfast endurance in Jesus. Exiled on the barren island of Patmos “for the word of God and for the testimony of Jesus,” he assures persecuted believers that he suffers with them. On the Lord’s Day, the first day of the week when Christ rose and the church assembled (Revelation 1:10; Luke 24:1; Acts 20:7), he hears a voice “as of a trumpet”—clear, authoritative, and summoning attention. The Lord commands him to write what he sees and send it to seven churches of Asia, a representative circle of congregations, because Christ’s message is for all His people (Revelation 1:11).</w:t>
      </w:r>
    </w:p>
    <w:p w14:paraId="24ABDB10" w14:textId="77777777" w:rsidR="00FD3105" w:rsidRPr="00FD3105" w:rsidRDefault="00FD3105" w:rsidP="00FD3105">
      <w:r w:rsidRPr="00FD3105">
        <w:rPr>
          <w:b/>
          <w:bCs/>
        </w:rPr>
        <w:t>Christ’s Presence Among His Churches (Revelation 1:12–13, 20)</w:t>
      </w:r>
      <w:r w:rsidRPr="00FD3105">
        <w:br/>
        <w:t>Turning, John sees seven golden lampstands—“the seven churches”—and “One like the Son of Man” in their midst. The Lord is not distant from His people; He walks among them, knows their works, and shares their trials. His long robe and golden sash mark Him as our royal High Priest and reigning King who ministers to His church and exercises holy authority (Daniel 7:13).</w:t>
      </w:r>
    </w:p>
    <w:p w14:paraId="6FFFC1B0" w14:textId="77777777" w:rsidR="00FD3105" w:rsidRPr="00FD3105" w:rsidRDefault="00FD3105" w:rsidP="00FD3105">
      <w:r w:rsidRPr="00FD3105">
        <w:rPr>
          <w:b/>
          <w:bCs/>
        </w:rPr>
        <w:t>Christ’s Purity, Knowledge, and Authority (Revelation 1:14–16)</w:t>
      </w:r>
      <w:r w:rsidRPr="00FD3105">
        <w:br/>
        <w:t>His head and hair are white like wool—purity and eternality—and His eyes are like a flame of fire: He sees all, searching every heart and work (Hebrews 4:13). His feet are like burnished bronze, firm and unstoppable against every enemy (cf. Revelation 19:11–13). His voice is like many waters—majestic, irresistible, and worth heeding above every earthly demand (Ezekiel 43:2). In His right hand He holds seven stars—the angels/messengers of the churches—signifying protective possession. From His mouth proceeds a sharp two-edged sword; His word judges, discerns, and conquers (Hebrews 4:12). His face shines like the sun in strength, recalling the glory revealed at the Transfiguration (Matthew 17:1–2).</w:t>
      </w:r>
    </w:p>
    <w:p w14:paraId="41B664B7" w14:textId="77777777" w:rsidR="00FD3105" w:rsidRPr="00FD3105" w:rsidRDefault="00FD3105" w:rsidP="00FD3105">
      <w:r w:rsidRPr="00FD3105">
        <w:rPr>
          <w:b/>
          <w:bCs/>
        </w:rPr>
        <w:t>Christ’s Consolation and Sovereignty over Death (Revelation 1:17–18)</w:t>
      </w:r>
      <w:r w:rsidRPr="00FD3105">
        <w:br/>
        <w:t>Overwhelmed, John falls at His feet as dead. The Lord lays His right hand upon him and says, “Do not be afraid; I am the First and the Last. I am He who lives, and was dead, and behold, I am alive forevermore.” The risen Christ personally calms His servants and grounds their courage in His victory. He holds “the keys of Hades and of Death.” He alone governs the unseen state and the grave; at the last day He will summon all from the tomb (John 5:28–29; Revelation 20:13–14). No emperor, court, or sword has the final word—Jesus does.</w:t>
      </w:r>
    </w:p>
    <w:p w14:paraId="0D4289FD" w14:textId="77777777" w:rsidR="00FD3105" w:rsidRPr="00FD3105" w:rsidRDefault="00FD3105" w:rsidP="00FD3105">
      <w:r w:rsidRPr="00FD3105">
        <w:rPr>
          <w:b/>
          <w:bCs/>
        </w:rPr>
        <w:t>Christ’s Charge to Write (Revelation 1:19–20)</w:t>
      </w:r>
      <w:r w:rsidRPr="00FD3105">
        <w:br/>
        <w:t>John is commissioned to record “the things which you have seen, the things which are, and the things which will take place after this.” The Lord Himself interprets the vision’s symbols: the stars are the angels of the churches, and the lampstands are the churches. Christ’s voice, not speculation, must shape our understanding and our obedience.</w:t>
      </w:r>
    </w:p>
    <w:p w14:paraId="4CB469A7" w14:textId="77777777" w:rsidR="00FD3105" w:rsidRPr="00FD3105" w:rsidRDefault="00FD3105" w:rsidP="00FD3105">
      <w:r w:rsidRPr="00FD3105">
        <w:rPr>
          <w:b/>
          <w:bCs/>
        </w:rPr>
        <w:t>Call to Action</w:t>
      </w:r>
      <w:r w:rsidRPr="00FD3105">
        <w:br/>
        <w:t>Take heart, beloved. The Son of Man stands among His lampstands. Submit to His searching eyes; receive His strong hand on your shoulder. Honor the Lord’s Day, assemble with His people, and bow to His word that cuts and heals. Live unafraid under His kingship, for the keys of death and Hades are in His hand.</w:t>
      </w:r>
    </w:p>
    <w:p w14:paraId="40461518" w14:textId="77777777" w:rsidR="00FD3105" w:rsidRPr="00FD3105" w:rsidRDefault="00FD3105" w:rsidP="00FD3105">
      <w:r w:rsidRPr="00FD3105">
        <w:rPr>
          <w:b/>
          <w:bCs/>
        </w:rPr>
        <w:t>Key Takeaways</w:t>
      </w:r>
    </w:p>
    <w:p w14:paraId="5BA402FF" w14:textId="77777777" w:rsidR="00FD3105" w:rsidRPr="00FD3105" w:rsidRDefault="00FD3105" w:rsidP="00FD3105">
      <w:pPr>
        <w:numPr>
          <w:ilvl w:val="0"/>
          <w:numId w:val="1"/>
        </w:numPr>
      </w:pPr>
      <w:r w:rsidRPr="00FD3105">
        <w:t>Christ is present with His churches, walking among them and knowing their works (Revelation 1:12–13, 20).</w:t>
      </w:r>
    </w:p>
    <w:p w14:paraId="3E13E334" w14:textId="77777777" w:rsidR="00FD3105" w:rsidRPr="00FD3105" w:rsidRDefault="00FD3105" w:rsidP="00FD3105">
      <w:pPr>
        <w:numPr>
          <w:ilvl w:val="0"/>
          <w:numId w:val="1"/>
        </w:numPr>
      </w:pPr>
      <w:r w:rsidRPr="00FD3105">
        <w:t>His word searches and judges; therefore we must listen and obey (Hebrews 4:12–13; Revelation 1:16).</w:t>
      </w:r>
    </w:p>
    <w:p w14:paraId="1C001151" w14:textId="77777777" w:rsidR="00FD3105" w:rsidRPr="00FD3105" w:rsidRDefault="00FD3105" w:rsidP="00FD3105">
      <w:pPr>
        <w:numPr>
          <w:ilvl w:val="0"/>
          <w:numId w:val="1"/>
        </w:numPr>
      </w:pPr>
      <w:r w:rsidRPr="00FD3105">
        <w:t>The risen Lord reigns now and forever; He is the First and the Last (Revelation 1:17–18).</w:t>
      </w:r>
    </w:p>
    <w:p w14:paraId="49A51895" w14:textId="77777777" w:rsidR="00FD3105" w:rsidRPr="00FD3105" w:rsidRDefault="00FD3105" w:rsidP="00FD3105">
      <w:pPr>
        <w:numPr>
          <w:ilvl w:val="0"/>
          <w:numId w:val="1"/>
        </w:numPr>
      </w:pPr>
      <w:r w:rsidRPr="00FD3105">
        <w:t>Jesus holds the keys of death and Hades; our hope is secure in His victory (John 5:28–29; Revelation 20:13–14).</w:t>
      </w:r>
    </w:p>
    <w:p w14:paraId="5DACE2E5" w14:textId="77777777" w:rsidR="00FD3105" w:rsidRPr="00FD3105" w:rsidRDefault="00FD3105" w:rsidP="00FD3105">
      <w:pPr>
        <w:numPr>
          <w:ilvl w:val="0"/>
          <w:numId w:val="1"/>
        </w:numPr>
      </w:pPr>
      <w:r w:rsidRPr="00FD3105">
        <w:t>Suffering with Christ produces endurance; remain steadfast in the kingdom (Revelation 1:9; James 1:2–4).</w:t>
      </w:r>
    </w:p>
    <w:p w14:paraId="4C895211" w14:textId="77777777" w:rsidR="00FD3105" w:rsidRPr="00FD3105" w:rsidRDefault="00FD3105" w:rsidP="00FD3105">
      <w:r w:rsidRPr="00FD3105">
        <w:rPr>
          <w:b/>
          <w:bCs/>
        </w:rPr>
        <w:t>John’s Vision of Christ Sermon Outline:</w:t>
      </w:r>
    </w:p>
    <w:p w14:paraId="4B1E3F13" w14:textId="77777777" w:rsidR="00FD3105" w:rsidRPr="00FD3105" w:rsidRDefault="00FD3105" w:rsidP="00FD3105">
      <w:pPr>
        <w:numPr>
          <w:ilvl w:val="0"/>
          <w:numId w:val="2"/>
        </w:numPr>
      </w:pPr>
      <w:r w:rsidRPr="00FD3105">
        <w:rPr>
          <w:b/>
          <w:bCs/>
        </w:rPr>
        <w:t>I. John’s Setting and Commission</w:t>
      </w:r>
      <w:r w:rsidRPr="00FD3105">
        <w:t xml:space="preserve"> (Revelation 1:9–11; Luke 24:1; Acts 20:7)</w:t>
      </w:r>
    </w:p>
    <w:p w14:paraId="6266A121" w14:textId="77777777" w:rsidR="00FD3105" w:rsidRPr="00FD3105" w:rsidRDefault="00FD3105" w:rsidP="00FD3105">
      <w:pPr>
        <w:numPr>
          <w:ilvl w:val="1"/>
          <w:numId w:val="2"/>
        </w:numPr>
      </w:pPr>
      <w:r w:rsidRPr="00FD3105">
        <w:t>Brother, companion, kingdom-partaker; Patmos exile for the word and testimony; trumpet-like summons; write to seven churches.</w:t>
      </w:r>
    </w:p>
    <w:p w14:paraId="1640580A" w14:textId="77777777" w:rsidR="00FD3105" w:rsidRPr="00FD3105" w:rsidRDefault="00FD3105" w:rsidP="00FD3105">
      <w:pPr>
        <w:numPr>
          <w:ilvl w:val="0"/>
          <w:numId w:val="2"/>
        </w:numPr>
      </w:pPr>
      <w:r w:rsidRPr="00FD3105">
        <w:rPr>
          <w:b/>
          <w:bCs/>
        </w:rPr>
        <w:t>II. Christ Among the Lampstands</w:t>
      </w:r>
      <w:r w:rsidRPr="00FD3105">
        <w:t xml:space="preserve"> (Revelation 1:12–13, 20)</w:t>
      </w:r>
    </w:p>
    <w:p w14:paraId="3D7E446F" w14:textId="77777777" w:rsidR="00FD3105" w:rsidRPr="00FD3105" w:rsidRDefault="00FD3105" w:rsidP="00FD3105">
      <w:pPr>
        <w:numPr>
          <w:ilvl w:val="1"/>
          <w:numId w:val="2"/>
        </w:numPr>
      </w:pPr>
      <w:r w:rsidRPr="00FD3105">
        <w:t>Royal High Priest and King in the midst of His churches; intimate presence and care.</w:t>
      </w:r>
    </w:p>
    <w:p w14:paraId="30143722" w14:textId="77777777" w:rsidR="00FD3105" w:rsidRPr="00FD3105" w:rsidRDefault="00FD3105" w:rsidP="00FD3105">
      <w:pPr>
        <w:numPr>
          <w:ilvl w:val="0"/>
          <w:numId w:val="2"/>
        </w:numPr>
      </w:pPr>
      <w:r w:rsidRPr="00FD3105">
        <w:rPr>
          <w:b/>
          <w:bCs/>
        </w:rPr>
        <w:t>III. The Lord’s Purity and Omniscience</w:t>
      </w:r>
      <w:r w:rsidRPr="00FD3105">
        <w:t xml:space="preserve"> (Revelation 1:14; Hebrews 4:13; Matthew 17:1–2)</w:t>
      </w:r>
    </w:p>
    <w:p w14:paraId="1293E0E8" w14:textId="77777777" w:rsidR="00FD3105" w:rsidRPr="00FD3105" w:rsidRDefault="00FD3105" w:rsidP="00FD3105">
      <w:pPr>
        <w:numPr>
          <w:ilvl w:val="1"/>
          <w:numId w:val="2"/>
        </w:numPr>
      </w:pPr>
      <w:r w:rsidRPr="00FD3105">
        <w:t>White hair; blazing eyes; unveiled glory.</w:t>
      </w:r>
    </w:p>
    <w:p w14:paraId="4E27D7AE" w14:textId="77777777" w:rsidR="00FD3105" w:rsidRPr="00FD3105" w:rsidRDefault="00FD3105" w:rsidP="00FD3105">
      <w:pPr>
        <w:numPr>
          <w:ilvl w:val="0"/>
          <w:numId w:val="2"/>
        </w:numPr>
      </w:pPr>
      <w:r w:rsidRPr="00FD3105">
        <w:rPr>
          <w:b/>
          <w:bCs/>
        </w:rPr>
        <w:t>IV. The Lord’s Power and Word</w:t>
      </w:r>
      <w:r w:rsidRPr="00FD3105">
        <w:t xml:space="preserve"> (Revelation 1:15–16; Ezekiel 43:2; Hebrews 4:12; Revelation 19:11–13)</w:t>
      </w:r>
    </w:p>
    <w:p w14:paraId="698A1F47" w14:textId="77777777" w:rsidR="00FD3105" w:rsidRPr="00FD3105" w:rsidRDefault="00FD3105" w:rsidP="00FD3105">
      <w:pPr>
        <w:numPr>
          <w:ilvl w:val="1"/>
          <w:numId w:val="2"/>
        </w:numPr>
      </w:pPr>
      <w:r w:rsidRPr="00FD3105">
        <w:t>Bronze feet; voice like many waters; stars in His right hand; sword from His mouth.</w:t>
      </w:r>
    </w:p>
    <w:p w14:paraId="72DEC44D" w14:textId="77777777" w:rsidR="00FD3105" w:rsidRPr="00FD3105" w:rsidRDefault="00FD3105" w:rsidP="00FD3105">
      <w:pPr>
        <w:numPr>
          <w:ilvl w:val="0"/>
          <w:numId w:val="2"/>
        </w:numPr>
      </w:pPr>
      <w:r w:rsidRPr="00FD3105">
        <w:rPr>
          <w:b/>
          <w:bCs/>
        </w:rPr>
        <w:t>V. The Lord’s Comfort and Sovereignty</w:t>
      </w:r>
      <w:r w:rsidRPr="00FD3105">
        <w:t xml:space="preserve"> (Revelation 1:17–18; John 5:28–29; Revelation 20:13–14)</w:t>
      </w:r>
    </w:p>
    <w:p w14:paraId="671DB22F" w14:textId="77777777" w:rsidR="00FD3105" w:rsidRPr="00FD3105" w:rsidRDefault="00FD3105" w:rsidP="00FD3105">
      <w:pPr>
        <w:numPr>
          <w:ilvl w:val="1"/>
          <w:numId w:val="2"/>
        </w:numPr>
      </w:pPr>
      <w:r w:rsidRPr="00FD3105">
        <w:t>“Do not be afraid”; the Living One; keys of death and Hades.</w:t>
      </w:r>
    </w:p>
    <w:p w14:paraId="7949AAC9" w14:textId="77777777" w:rsidR="00FD3105" w:rsidRPr="00FD3105" w:rsidRDefault="00FD3105" w:rsidP="00FD3105">
      <w:pPr>
        <w:numPr>
          <w:ilvl w:val="0"/>
          <w:numId w:val="2"/>
        </w:numPr>
      </w:pPr>
      <w:r w:rsidRPr="00FD3105">
        <w:rPr>
          <w:b/>
          <w:bCs/>
        </w:rPr>
        <w:t>VI. The Lord’s Charge to Write</w:t>
      </w:r>
      <w:r w:rsidRPr="00FD3105">
        <w:t xml:space="preserve"> (Revelation 1:19–20)</w:t>
      </w:r>
    </w:p>
    <w:p w14:paraId="1A29C893" w14:textId="77777777" w:rsidR="00FD3105" w:rsidRPr="00FD3105" w:rsidRDefault="00FD3105" w:rsidP="00FD3105">
      <w:pPr>
        <w:numPr>
          <w:ilvl w:val="1"/>
          <w:numId w:val="2"/>
        </w:numPr>
      </w:pPr>
      <w:r w:rsidRPr="00FD3105">
        <w:t>Things seen, present, and future; stars and lampstands explained.</w:t>
      </w:r>
    </w:p>
    <w:p w14:paraId="50006414" w14:textId="77777777" w:rsidR="00FD3105" w:rsidRPr="00FD3105" w:rsidRDefault="00FD3105" w:rsidP="00FD3105">
      <w:r w:rsidRPr="00FD3105">
        <w:rPr>
          <w:b/>
          <w:bCs/>
        </w:rPr>
        <w:t>Scripture Reference List</w:t>
      </w:r>
    </w:p>
    <w:p w14:paraId="3A0C2157" w14:textId="77777777" w:rsidR="00FD3105" w:rsidRPr="00FD3105" w:rsidRDefault="00FD3105" w:rsidP="00FD3105">
      <w:pPr>
        <w:numPr>
          <w:ilvl w:val="0"/>
          <w:numId w:val="3"/>
        </w:numPr>
      </w:pPr>
      <w:r w:rsidRPr="00FD3105">
        <w:rPr>
          <w:b/>
          <w:bCs/>
        </w:rPr>
        <w:t>Revelation 1:9–20</w:t>
      </w:r>
      <w:r w:rsidRPr="00FD3105">
        <w:t xml:space="preserve"> — John’s commission; Christ among the churches; His glory, word, comfort, and sovereignty.</w:t>
      </w:r>
    </w:p>
    <w:p w14:paraId="7E67EAC8" w14:textId="77777777" w:rsidR="00FD3105" w:rsidRPr="00FD3105" w:rsidRDefault="00FD3105" w:rsidP="00FD3105">
      <w:pPr>
        <w:numPr>
          <w:ilvl w:val="0"/>
          <w:numId w:val="3"/>
        </w:numPr>
      </w:pPr>
      <w:r w:rsidRPr="00FD3105">
        <w:rPr>
          <w:b/>
          <w:bCs/>
        </w:rPr>
        <w:t>Luke 24:1</w:t>
      </w:r>
      <w:r w:rsidRPr="00FD3105">
        <w:t xml:space="preserve"> — The first day of the week: resurrection day.</w:t>
      </w:r>
    </w:p>
    <w:p w14:paraId="73A6F53C" w14:textId="77777777" w:rsidR="00FD3105" w:rsidRPr="00FD3105" w:rsidRDefault="00FD3105" w:rsidP="00FD3105">
      <w:pPr>
        <w:numPr>
          <w:ilvl w:val="0"/>
          <w:numId w:val="3"/>
        </w:numPr>
      </w:pPr>
      <w:r w:rsidRPr="00FD3105">
        <w:rPr>
          <w:b/>
          <w:bCs/>
        </w:rPr>
        <w:t>Acts 20:7</w:t>
      </w:r>
      <w:r w:rsidRPr="00FD3105">
        <w:t xml:space="preserve"> — The church assembled on the first day to break bread and hear the word.</w:t>
      </w:r>
    </w:p>
    <w:p w14:paraId="671B054B" w14:textId="77777777" w:rsidR="00FD3105" w:rsidRPr="00FD3105" w:rsidRDefault="00FD3105" w:rsidP="00FD3105">
      <w:pPr>
        <w:numPr>
          <w:ilvl w:val="0"/>
          <w:numId w:val="3"/>
        </w:numPr>
      </w:pPr>
      <w:r w:rsidRPr="00FD3105">
        <w:rPr>
          <w:b/>
          <w:bCs/>
        </w:rPr>
        <w:t>Daniel 7:13</w:t>
      </w:r>
      <w:r w:rsidRPr="00FD3105">
        <w:t xml:space="preserve"> — “Son of Man” imagery informing Christ’s royal, priestly presence.</w:t>
      </w:r>
    </w:p>
    <w:p w14:paraId="12A6E9E3" w14:textId="77777777" w:rsidR="00FD3105" w:rsidRPr="00FD3105" w:rsidRDefault="00FD3105" w:rsidP="00FD3105">
      <w:pPr>
        <w:numPr>
          <w:ilvl w:val="0"/>
          <w:numId w:val="3"/>
        </w:numPr>
      </w:pPr>
      <w:r w:rsidRPr="00FD3105">
        <w:rPr>
          <w:b/>
          <w:bCs/>
        </w:rPr>
        <w:t>Ezekiel 43:2</w:t>
      </w:r>
      <w:r w:rsidRPr="00FD3105">
        <w:t xml:space="preserve"> — Voice “like many waters,” signaling divine majesty.</w:t>
      </w:r>
    </w:p>
    <w:p w14:paraId="28676290" w14:textId="77777777" w:rsidR="00FD3105" w:rsidRPr="00FD3105" w:rsidRDefault="00FD3105" w:rsidP="00FD3105">
      <w:pPr>
        <w:numPr>
          <w:ilvl w:val="0"/>
          <w:numId w:val="3"/>
        </w:numPr>
      </w:pPr>
      <w:r w:rsidRPr="00FD3105">
        <w:rPr>
          <w:b/>
          <w:bCs/>
        </w:rPr>
        <w:t>Matthew 17:1–2</w:t>
      </w:r>
      <w:r w:rsidRPr="00FD3105">
        <w:t xml:space="preserve"> — Transfiguration; the Lord’s face shines like the sun.</w:t>
      </w:r>
    </w:p>
    <w:p w14:paraId="213CF186" w14:textId="77777777" w:rsidR="00FD3105" w:rsidRPr="00FD3105" w:rsidRDefault="00FD3105" w:rsidP="00FD3105">
      <w:pPr>
        <w:numPr>
          <w:ilvl w:val="0"/>
          <w:numId w:val="3"/>
        </w:numPr>
      </w:pPr>
      <w:r w:rsidRPr="00FD3105">
        <w:rPr>
          <w:b/>
          <w:bCs/>
        </w:rPr>
        <w:t>Hebrews 4:12–13</w:t>
      </w:r>
      <w:r w:rsidRPr="00FD3105">
        <w:t xml:space="preserve"> — The living word pierces and lays bare every heart.</w:t>
      </w:r>
    </w:p>
    <w:p w14:paraId="3A0A78E6" w14:textId="77777777" w:rsidR="00FD3105" w:rsidRPr="00FD3105" w:rsidRDefault="00FD3105" w:rsidP="00FD3105">
      <w:pPr>
        <w:numPr>
          <w:ilvl w:val="0"/>
          <w:numId w:val="3"/>
        </w:numPr>
      </w:pPr>
      <w:r w:rsidRPr="00FD3105">
        <w:rPr>
          <w:b/>
          <w:bCs/>
        </w:rPr>
        <w:t>Revelation 19:11–13</w:t>
      </w:r>
      <w:r w:rsidRPr="00FD3105">
        <w:t xml:space="preserve"> — Faithful and True; eyes like fire; the Word of God conquers.</w:t>
      </w:r>
    </w:p>
    <w:p w14:paraId="3ECCD384" w14:textId="77777777" w:rsidR="00FD3105" w:rsidRPr="00FD3105" w:rsidRDefault="00FD3105" w:rsidP="00FD3105">
      <w:pPr>
        <w:numPr>
          <w:ilvl w:val="0"/>
          <w:numId w:val="3"/>
        </w:numPr>
      </w:pPr>
      <w:r w:rsidRPr="00FD3105">
        <w:rPr>
          <w:b/>
          <w:bCs/>
        </w:rPr>
        <w:t>John 5:28–29</w:t>
      </w:r>
      <w:r w:rsidRPr="00FD3105">
        <w:t xml:space="preserve"> — The dead will hear the Son’s voice and come forth.</w:t>
      </w:r>
    </w:p>
    <w:p w14:paraId="52DB3F20" w14:textId="77777777" w:rsidR="00FD3105" w:rsidRPr="00FD3105" w:rsidRDefault="00FD3105" w:rsidP="00FD3105">
      <w:pPr>
        <w:numPr>
          <w:ilvl w:val="0"/>
          <w:numId w:val="3"/>
        </w:numPr>
      </w:pPr>
      <w:r w:rsidRPr="00FD3105">
        <w:rPr>
          <w:b/>
          <w:bCs/>
        </w:rPr>
        <w:t>Revelation 20:13–14</w:t>
      </w:r>
      <w:r w:rsidRPr="00FD3105">
        <w:t xml:space="preserve"> — Death and Hades give up the dead; cast into the lake of fire.</w:t>
      </w:r>
    </w:p>
    <w:p w14:paraId="4011961A" w14:textId="77777777" w:rsidR="00FD3105" w:rsidRPr="00FD3105" w:rsidRDefault="00FD3105" w:rsidP="00FD3105">
      <w:pPr>
        <w:numPr>
          <w:ilvl w:val="0"/>
          <w:numId w:val="3"/>
        </w:numPr>
      </w:pPr>
      <w:r w:rsidRPr="00FD3105">
        <w:rPr>
          <w:b/>
          <w:bCs/>
        </w:rPr>
        <w:t>James 1:2–4</w:t>
      </w:r>
      <w:r w:rsidRPr="00FD3105">
        <w:t xml:space="preserve"> — Trials produce steadfastness for the mature life of faith.</w:t>
      </w:r>
    </w:p>
    <w:p w14:paraId="7DB8375D" w14:textId="77777777" w:rsidR="00FD3105" w:rsidRPr="00FD3105" w:rsidRDefault="00FD3105" w:rsidP="00FD3105">
      <w:r w:rsidRPr="00FD3105">
        <w:t>Prepared by Bobby Stafford of the church of Christ at Granby, MO</w:t>
      </w:r>
    </w:p>
    <w:p w14:paraId="4F79E5D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43D19"/>
    <w:multiLevelType w:val="multilevel"/>
    <w:tmpl w:val="50542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910C02"/>
    <w:multiLevelType w:val="multilevel"/>
    <w:tmpl w:val="B6322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92436F"/>
    <w:multiLevelType w:val="multilevel"/>
    <w:tmpl w:val="99E8DA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6568083">
    <w:abstractNumId w:val="1"/>
  </w:num>
  <w:num w:numId="2" w16cid:durableId="756947373">
    <w:abstractNumId w:val="2"/>
  </w:num>
  <w:num w:numId="3" w16cid:durableId="6313998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105"/>
    <w:rsid w:val="000D6DB3"/>
    <w:rsid w:val="000F0CF1"/>
    <w:rsid w:val="00180342"/>
    <w:rsid w:val="00287115"/>
    <w:rsid w:val="00367680"/>
    <w:rsid w:val="00695368"/>
    <w:rsid w:val="008635D2"/>
    <w:rsid w:val="00C02068"/>
    <w:rsid w:val="00CD3620"/>
    <w:rsid w:val="00FB61C2"/>
    <w:rsid w:val="00FD31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9D922A"/>
  <w15:chartTrackingRefBased/>
  <w15:docId w15:val="{97AC09DC-8667-473B-8389-1F25EC82D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31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31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31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31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31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31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31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31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31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31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31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31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31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31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31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31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31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3105"/>
    <w:rPr>
      <w:rFonts w:eastAsiaTheme="majorEastAsia" w:cstheme="majorBidi"/>
      <w:color w:val="272727" w:themeColor="text1" w:themeTint="D8"/>
    </w:rPr>
  </w:style>
  <w:style w:type="paragraph" w:styleId="Title">
    <w:name w:val="Title"/>
    <w:basedOn w:val="Normal"/>
    <w:next w:val="Normal"/>
    <w:link w:val="TitleChar"/>
    <w:uiPriority w:val="10"/>
    <w:qFormat/>
    <w:rsid w:val="00FD31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31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31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31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3105"/>
    <w:pPr>
      <w:spacing w:before="160"/>
      <w:jc w:val="center"/>
    </w:pPr>
    <w:rPr>
      <w:i/>
      <w:iCs/>
      <w:color w:val="404040" w:themeColor="text1" w:themeTint="BF"/>
    </w:rPr>
  </w:style>
  <w:style w:type="character" w:customStyle="1" w:styleId="QuoteChar">
    <w:name w:val="Quote Char"/>
    <w:basedOn w:val="DefaultParagraphFont"/>
    <w:link w:val="Quote"/>
    <w:uiPriority w:val="29"/>
    <w:rsid w:val="00FD3105"/>
    <w:rPr>
      <w:i/>
      <w:iCs/>
      <w:color w:val="404040" w:themeColor="text1" w:themeTint="BF"/>
    </w:rPr>
  </w:style>
  <w:style w:type="paragraph" w:styleId="ListParagraph">
    <w:name w:val="List Paragraph"/>
    <w:basedOn w:val="Normal"/>
    <w:uiPriority w:val="34"/>
    <w:qFormat/>
    <w:rsid w:val="00FD3105"/>
    <w:pPr>
      <w:ind w:left="720"/>
      <w:contextualSpacing/>
    </w:pPr>
  </w:style>
  <w:style w:type="character" w:styleId="IntenseEmphasis">
    <w:name w:val="Intense Emphasis"/>
    <w:basedOn w:val="DefaultParagraphFont"/>
    <w:uiPriority w:val="21"/>
    <w:qFormat/>
    <w:rsid w:val="00FD3105"/>
    <w:rPr>
      <w:i/>
      <w:iCs/>
      <w:color w:val="0F4761" w:themeColor="accent1" w:themeShade="BF"/>
    </w:rPr>
  </w:style>
  <w:style w:type="paragraph" w:styleId="IntenseQuote">
    <w:name w:val="Intense Quote"/>
    <w:basedOn w:val="Normal"/>
    <w:next w:val="Normal"/>
    <w:link w:val="IntenseQuoteChar"/>
    <w:uiPriority w:val="30"/>
    <w:qFormat/>
    <w:rsid w:val="00FD31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3105"/>
    <w:rPr>
      <w:i/>
      <w:iCs/>
      <w:color w:val="0F4761" w:themeColor="accent1" w:themeShade="BF"/>
    </w:rPr>
  </w:style>
  <w:style w:type="character" w:styleId="IntenseReference">
    <w:name w:val="Intense Reference"/>
    <w:basedOn w:val="DefaultParagraphFont"/>
    <w:uiPriority w:val="32"/>
    <w:qFormat/>
    <w:rsid w:val="00FD31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994</Words>
  <Characters>5000</Characters>
  <Application>Microsoft Office Word</Application>
  <DocSecurity>0</DocSecurity>
  <Lines>92</Lines>
  <Paragraphs>46</Paragraphs>
  <ScaleCrop>false</ScaleCrop>
  <Company/>
  <LinksUpToDate>false</LinksUpToDate>
  <CharactersWithSpaces>5948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2025-10-11T17:02:00Z</dcterms:created>
  <dcterms:modified xsi:type="dcterms:W3CDTF">2025-10-11T17:03:00Z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f577273d-c6d4-4eba-94e0-99b39b4827d3</vt:lpwstr>
  </property>
</Properties>
</file>